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0CC69" w14:textId="77777777" w:rsidR="00996250" w:rsidRDefault="004826E7" w:rsidP="00DF39A2">
      <w:pPr>
        <w:pStyle w:val="BodyText"/>
        <w:spacing w:after="120"/>
        <w:ind w:left="3863"/>
        <w:rPr>
          <w:rFonts w:ascii="Times New Roman"/>
          <w:sz w:val="20"/>
        </w:rPr>
      </w:pPr>
      <w:r>
        <w:rPr>
          <w:rFonts w:ascii="Times New Roman"/>
          <w:noProof/>
          <w:sz w:val="20"/>
        </w:rPr>
        <w:drawing>
          <wp:inline distT="0" distB="0" distL="0" distR="0" wp14:anchorId="537DFD98" wp14:editId="2376815E">
            <wp:extent cx="1268582" cy="797432"/>
            <wp:effectExtent l="0" t="0" r="0" b="0"/>
            <wp:docPr id="1" name="image1.png" descr="Une image contenant Police, Graphique, logo, symbol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268582" cy="797432"/>
                    </a:xfrm>
                    <a:prstGeom prst="rect">
                      <a:avLst/>
                    </a:prstGeom>
                  </pic:spPr>
                </pic:pic>
              </a:graphicData>
            </a:graphic>
          </wp:inline>
        </w:drawing>
      </w:r>
    </w:p>
    <w:p w14:paraId="568E9BCE" w14:textId="77777777" w:rsidR="00996250" w:rsidRDefault="00996250" w:rsidP="00DF39A2">
      <w:pPr>
        <w:pStyle w:val="BodyText"/>
        <w:spacing w:after="120"/>
        <w:rPr>
          <w:rFonts w:ascii="Times New Roman"/>
          <w:sz w:val="20"/>
        </w:rPr>
      </w:pPr>
    </w:p>
    <w:p w14:paraId="37FC0881" w14:textId="77777777" w:rsidR="00996250" w:rsidRDefault="00996250" w:rsidP="00DF39A2">
      <w:pPr>
        <w:pStyle w:val="BodyText"/>
        <w:spacing w:after="120"/>
        <w:rPr>
          <w:rFonts w:ascii="Times New Roman"/>
          <w:sz w:val="15"/>
        </w:rPr>
      </w:pPr>
    </w:p>
    <w:p w14:paraId="5ADEFF19" w14:textId="7C946D82" w:rsidR="00996250" w:rsidRDefault="00B66BDE" w:rsidP="00DF39A2">
      <w:pPr>
        <w:spacing w:after="120"/>
        <w:ind w:left="3063" w:right="3590"/>
        <w:jc w:val="center"/>
        <w:rPr>
          <w:sz w:val="30"/>
        </w:rPr>
      </w:pPr>
      <w:r>
        <w:rPr>
          <w:noProof/>
        </w:rPr>
        <mc:AlternateContent>
          <mc:Choice Requires="wps">
            <w:drawing>
              <wp:anchor distT="0" distB="0" distL="0" distR="0" simplePos="0" relativeHeight="487587840" behindDoc="1" locked="0" layoutInCell="1" allowOverlap="1" wp14:anchorId="144DC220" wp14:editId="23793935">
                <wp:simplePos x="0" y="0"/>
                <wp:positionH relativeFrom="page">
                  <wp:posOffset>881380</wp:posOffset>
                </wp:positionH>
                <wp:positionV relativeFrom="paragraph">
                  <wp:posOffset>326390</wp:posOffset>
                </wp:positionV>
                <wp:extent cx="5797550" cy="12065"/>
                <wp:effectExtent l="0" t="0" r="0" b="0"/>
                <wp:wrapTopAndBottom/>
                <wp:docPr id="90501926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2065"/>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rect id="Rectangle 3" style="position:absolute;margin-left:69.4pt;margin-top:25.7pt;width:456.5pt;height:.9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4f81bc" stroked="f" w14:anchorId="25149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">
                <w10:wrap type="topAndBottom" anchorx="page"/>
              </v:rect>
            </w:pict>
          </mc:Fallback>
        </mc:AlternateContent>
      </w:r>
      <w:r w:rsidR="004826E7">
        <w:rPr>
          <w:color w:val="006FC0"/>
          <w:sz w:val="30"/>
        </w:rPr>
        <w:t>TERMS</w:t>
      </w:r>
      <w:r w:rsidR="004826E7">
        <w:rPr>
          <w:color w:val="006FC0"/>
          <w:spacing w:val="26"/>
          <w:sz w:val="30"/>
        </w:rPr>
        <w:t xml:space="preserve"> </w:t>
      </w:r>
      <w:r w:rsidR="004826E7">
        <w:rPr>
          <w:color w:val="006FC0"/>
          <w:sz w:val="30"/>
        </w:rPr>
        <w:t>OF</w:t>
      </w:r>
      <w:r w:rsidR="004826E7">
        <w:rPr>
          <w:color w:val="006FC0"/>
          <w:spacing w:val="26"/>
          <w:sz w:val="30"/>
        </w:rPr>
        <w:t xml:space="preserve"> </w:t>
      </w:r>
      <w:r w:rsidR="004826E7">
        <w:rPr>
          <w:color w:val="006FC0"/>
          <w:sz w:val="30"/>
        </w:rPr>
        <w:t>REFERENCE</w:t>
      </w:r>
    </w:p>
    <w:p w14:paraId="37ED51CD" w14:textId="77777777" w:rsidR="00996250" w:rsidRDefault="00996250" w:rsidP="00DF39A2">
      <w:pPr>
        <w:pStyle w:val="BodyText"/>
        <w:spacing w:after="120"/>
        <w:rPr>
          <w:sz w:val="15"/>
        </w:rPr>
      </w:pPr>
    </w:p>
    <w:p w14:paraId="2667F8A5" w14:textId="562A1C64" w:rsidR="00996250" w:rsidRDefault="00B66BDE" w:rsidP="00DF39A2">
      <w:pPr>
        <w:pStyle w:val="Title"/>
        <w:spacing w:before="0" w:after="120"/>
      </w:pPr>
      <w:r>
        <w:rPr>
          <w:noProof/>
        </w:rPr>
        <mc:AlternateContent>
          <mc:Choice Requires="wps">
            <w:drawing>
              <wp:anchor distT="0" distB="0" distL="0" distR="0" simplePos="0" relativeHeight="487588352" behindDoc="1" locked="0" layoutInCell="1" allowOverlap="1" wp14:anchorId="061D0A57" wp14:editId="24DD3AEB">
                <wp:simplePos x="0" y="0"/>
                <wp:positionH relativeFrom="page">
                  <wp:posOffset>881380</wp:posOffset>
                </wp:positionH>
                <wp:positionV relativeFrom="paragraph">
                  <wp:posOffset>575310</wp:posOffset>
                </wp:positionV>
                <wp:extent cx="5797550" cy="12065"/>
                <wp:effectExtent l="0" t="0" r="0" b="0"/>
                <wp:wrapTopAndBottom/>
                <wp:docPr id="153131756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12065"/>
                        </a:xfrm>
                        <a:prstGeom prst="rect">
                          <a:avLst/>
                        </a:prstGeom>
                        <a:solidFill>
                          <a:srgbClr val="4F8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rect id="Rectangle 2" style="position:absolute;margin-left:69.4pt;margin-top:45.3pt;width:456.5pt;height:.9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4f81bc" stroked="f" w14:anchorId="00FF57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">
                <w10:wrap type="topAndBottom" anchorx="page"/>
              </v:rect>
            </w:pict>
          </mc:Fallback>
        </mc:AlternateContent>
      </w:r>
      <w:r w:rsidR="004826E7">
        <w:rPr>
          <w:color w:val="006FC0"/>
        </w:rPr>
        <w:t>Consultancy</w:t>
      </w:r>
      <w:r w:rsidR="004826E7">
        <w:rPr>
          <w:color w:val="006FC0"/>
          <w:spacing w:val="28"/>
        </w:rPr>
        <w:t xml:space="preserve"> </w:t>
      </w:r>
      <w:r w:rsidR="004826E7">
        <w:rPr>
          <w:color w:val="006FC0"/>
        </w:rPr>
        <w:t>for</w:t>
      </w:r>
      <w:r w:rsidR="004826E7">
        <w:rPr>
          <w:color w:val="006FC0"/>
          <w:spacing w:val="29"/>
        </w:rPr>
        <w:t xml:space="preserve"> </w:t>
      </w:r>
      <w:r w:rsidR="004826E7">
        <w:rPr>
          <w:color w:val="006FC0"/>
        </w:rPr>
        <w:t>the</w:t>
      </w:r>
      <w:r w:rsidR="004826E7">
        <w:rPr>
          <w:color w:val="006FC0"/>
          <w:spacing w:val="29"/>
        </w:rPr>
        <w:t xml:space="preserve"> </w:t>
      </w:r>
      <w:r w:rsidR="004826E7">
        <w:rPr>
          <w:color w:val="006FC0"/>
        </w:rPr>
        <w:t>production</w:t>
      </w:r>
      <w:r w:rsidR="004826E7">
        <w:rPr>
          <w:color w:val="006FC0"/>
          <w:spacing w:val="28"/>
        </w:rPr>
        <w:t xml:space="preserve"> </w:t>
      </w:r>
      <w:r w:rsidR="004826E7">
        <w:rPr>
          <w:color w:val="006FC0"/>
        </w:rPr>
        <w:t>of</w:t>
      </w:r>
      <w:r w:rsidR="004826E7">
        <w:rPr>
          <w:color w:val="006FC0"/>
          <w:spacing w:val="27"/>
        </w:rPr>
        <w:t xml:space="preserve"> </w:t>
      </w:r>
      <w:r w:rsidR="004826E7">
        <w:rPr>
          <w:color w:val="006FC0"/>
        </w:rPr>
        <w:t>an</w:t>
      </w:r>
      <w:r w:rsidR="004826E7">
        <w:rPr>
          <w:color w:val="006FC0"/>
          <w:spacing w:val="29"/>
        </w:rPr>
        <w:t xml:space="preserve"> </w:t>
      </w:r>
      <w:r w:rsidR="004826E7">
        <w:rPr>
          <w:color w:val="006FC0"/>
        </w:rPr>
        <w:t>advocacy</w:t>
      </w:r>
      <w:r w:rsidR="004826E7">
        <w:rPr>
          <w:color w:val="006FC0"/>
          <w:spacing w:val="27"/>
        </w:rPr>
        <w:t xml:space="preserve"> </w:t>
      </w:r>
      <w:r w:rsidR="004826E7">
        <w:rPr>
          <w:color w:val="006FC0"/>
        </w:rPr>
        <w:t>report</w:t>
      </w:r>
      <w:r w:rsidR="004826E7">
        <w:rPr>
          <w:color w:val="006FC0"/>
          <w:spacing w:val="27"/>
        </w:rPr>
        <w:t xml:space="preserve"> </w:t>
      </w:r>
      <w:r w:rsidR="00EC06D2">
        <w:rPr>
          <w:color w:val="006FC0"/>
          <w:spacing w:val="27"/>
        </w:rPr>
        <w:t xml:space="preserve">          </w:t>
      </w:r>
      <w:r w:rsidR="00EC06D2">
        <w:rPr>
          <w:color w:val="006FC0"/>
        </w:rPr>
        <w:t>on rehabilitation</w:t>
      </w:r>
    </w:p>
    <w:p w14:paraId="7DBA9D3E" w14:textId="77777777" w:rsidR="00996250" w:rsidRDefault="00996250" w:rsidP="00DF39A2">
      <w:pPr>
        <w:pStyle w:val="BodyText"/>
        <w:spacing w:after="120"/>
        <w:rPr>
          <w:rFonts w:ascii="Arial"/>
          <w:i/>
          <w:sz w:val="20"/>
        </w:rPr>
      </w:pPr>
    </w:p>
    <w:p w14:paraId="7B2F426A" w14:textId="77777777" w:rsidR="00996250" w:rsidRDefault="004826E7" w:rsidP="00B66BDE">
      <w:pPr>
        <w:pStyle w:val="Heading1"/>
        <w:numPr>
          <w:ilvl w:val="0"/>
          <w:numId w:val="6"/>
        </w:numPr>
        <w:tabs>
          <w:tab w:val="left" w:pos="1039"/>
        </w:tabs>
        <w:spacing w:after="120"/>
        <w:ind w:hanging="361"/>
      </w:pPr>
      <w:r>
        <w:rPr>
          <w:color w:val="4F81BC"/>
        </w:rPr>
        <w:t>Presentation</w:t>
      </w:r>
      <w:r>
        <w:rPr>
          <w:color w:val="4F81BC"/>
          <w:spacing w:val="-1"/>
        </w:rPr>
        <w:t xml:space="preserve"> </w:t>
      </w:r>
      <w:r>
        <w:rPr>
          <w:color w:val="4F81BC"/>
        </w:rPr>
        <w:t>of</w:t>
      </w:r>
      <w:r>
        <w:rPr>
          <w:color w:val="4F81BC"/>
          <w:spacing w:val="-1"/>
        </w:rPr>
        <w:t xml:space="preserve"> </w:t>
      </w:r>
      <w:r>
        <w:rPr>
          <w:color w:val="4F81BC"/>
        </w:rPr>
        <w:t>the service</w:t>
      </w:r>
    </w:p>
    <w:p w14:paraId="5F13D61D" w14:textId="77777777" w:rsidR="00996250" w:rsidRDefault="00996250" w:rsidP="00DF39A2">
      <w:pPr>
        <w:pStyle w:val="BodyText"/>
        <w:spacing w:after="120"/>
        <w:rPr>
          <w:rFonts w:ascii="Arial"/>
          <w:b/>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3"/>
        <w:gridCol w:w="6521"/>
      </w:tblGrid>
      <w:tr w:rsidR="00996250" w14:paraId="7B1B0116" w14:textId="77777777">
        <w:trPr>
          <w:trHeight w:val="758"/>
        </w:trPr>
        <w:tc>
          <w:tcPr>
            <w:tcW w:w="2973" w:type="dxa"/>
          </w:tcPr>
          <w:p w14:paraId="170A0F3F" w14:textId="5B2EE930" w:rsidR="00996250" w:rsidRDefault="004826E7" w:rsidP="00DF39A2">
            <w:pPr>
              <w:pStyle w:val="TableParagraph"/>
              <w:spacing w:after="120"/>
              <w:ind w:right="520"/>
              <w:rPr>
                <w:rFonts w:ascii="Arial"/>
                <w:b/>
              </w:rPr>
            </w:pPr>
            <w:r>
              <w:rPr>
                <w:rFonts w:ascii="Arial"/>
                <w:b/>
              </w:rPr>
              <w:t>Title</w:t>
            </w:r>
            <w:r>
              <w:rPr>
                <w:rFonts w:ascii="Arial"/>
                <w:b/>
                <w:spacing w:val="-4"/>
              </w:rPr>
              <w:t xml:space="preserve"> </w:t>
            </w:r>
            <w:r>
              <w:rPr>
                <w:rFonts w:ascii="Arial"/>
                <w:b/>
              </w:rPr>
              <w:t>of</w:t>
            </w:r>
            <w:r>
              <w:rPr>
                <w:rFonts w:ascii="Arial"/>
                <w:b/>
                <w:spacing w:val="-5"/>
              </w:rPr>
              <w:t xml:space="preserve"> </w:t>
            </w:r>
            <w:r>
              <w:rPr>
                <w:rFonts w:ascii="Arial"/>
                <w:b/>
              </w:rPr>
              <w:t>the</w:t>
            </w:r>
            <w:r>
              <w:rPr>
                <w:rFonts w:ascii="Arial"/>
                <w:b/>
                <w:spacing w:val="-5"/>
              </w:rPr>
              <w:t xml:space="preserve"> </w:t>
            </w:r>
            <w:r>
              <w:rPr>
                <w:rFonts w:ascii="Arial"/>
                <w:b/>
              </w:rPr>
              <w:t>Report</w:t>
            </w:r>
            <w:r w:rsidR="00EC06D2">
              <w:rPr>
                <w:rFonts w:ascii="Arial"/>
                <w:b/>
                <w:spacing w:val="-5"/>
              </w:rPr>
              <w:t>:</w:t>
            </w:r>
          </w:p>
        </w:tc>
        <w:tc>
          <w:tcPr>
            <w:tcW w:w="6521" w:type="dxa"/>
            <w:shd w:val="clear" w:color="auto" w:fill="F1F1F1"/>
          </w:tcPr>
          <w:p w14:paraId="740B9333" w14:textId="1C52BC7E" w:rsidR="00996250" w:rsidRPr="009C4A4D" w:rsidRDefault="00EC06D2" w:rsidP="00DF39A2">
            <w:pPr>
              <w:pStyle w:val="TableParagraph"/>
              <w:spacing w:after="120"/>
              <w:ind w:right="786"/>
              <w:rPr>
                <w:lang w:val="fr-BE"/>
              </w:rPr>
            </w:pPr>
            <w:r w:rsidRPr="00EC06D2">
              <w:t>Tentative: “Rehabilitation for all - Essential throughout life and for many health conditions”</w:t>
            </w:r>
            <w:r w:rsidRPr="00EC06D2">
              <w:rPr>
                <w:lang w:val="fr-BE"/>
              </w:rPr>
              <w:t> </w:t>
            </w:r>
          </w:p>
        </w:tc>
      </w:tr>
      <w:tr w:rsidR="00996250" w14:paraId="67F45B38" w14:textId="77777777">
        <w:trPr>
          <w:trHeight w:val="300"/>
        </w:trPr>
        <w:tc>
          <w:tcPr>
            <w:tcW w:w="2973" w:type="dxa"/>
          </w:tcPr>
          <w:p w14:paraId="5605A90B" w14:textId="77777777" w:rsidR="00996250" w:rsidRDefault="004826E7" w:rsidP="00DF39A2">
            <w:pPr>
              <w:pStyle w:val="TableParagraph"/>
              <w:spacing w:after="120"/>
              <w:rPr>
                <w:rFonts w:ascii="Arial"/>
                <w:b/>
              </w:rPr>
            </w:pPr>
            <w:r>
              <w:rPr>
                <w:rFonts w:ascii="Arial"/>
                <w:b/>
              </w:rPr>
              <w:t>HI</w:t>
            </w:r>
            <w:r>
              <w:rPr>
                <w:rFonts w:ascii="Arial"/>
                <w:b/>
                <w:spacing w:val="-2"/>
              </w:rPr>
              <w:t xml:space="preserve"> </w:t>
            </w:r>
            <w:r>
              <w:rPr>
                <w:rFonts w:ascii="Arial"/>
                <w:b/>
              </w:rPr>
              <w:t>Entity:</w:t>
            </w:r>
          </w:p>
        </w:tc>
        <w:tc>
          <w:tcPr>
            <w:tcW w:w="6521" w:type="dxa"/>
            <w:shd w:val="clear" w:color="auto" w:fill="F1F1F1"/>
          </w:tcPr>
          <w:p w14:paraId="3232F52C" w14:textId="77777777" w:rsidR="00996250" w:rsidRDefault="004826E7" w:rsidP="00DF39A2">
            <w:pPr>
              <w:pStyle w:val="TableParagraph"/>
              <w:spacing w:after="120"/>
            </w:pPr>
            <w:r>
              <w:rPr>
                <w:spacing w:val="-1"/>
              </w:rPr>
              <w:t>Advocacy</w:t>
            </w:r>
            <w:r>
              <w:rPr>
                <w:spacing w:val="-15"/>
              </w:rPr>
              <w:t xml:space="preserve"> </w:t>
            </w:r>
            <w:r>
              <w:t>and</w:t>
            </w:r>
            <w:r>
              <w:rPr>
                <w:spacing w:val="-13"/>
              </w:rPr>
              <w:t xml:space="preserve"> </w:t>
            </w:r>
            <w:r>
              <w:t>Institutional</w:t>
            </w:r>
            <w:r>
              <w:rPr>
                <w:spacing w:val="-12"/>
              </w:rPr>
              <w:t xml:space="preserve"> </w:t>
            </w:r>
            <w:r>
              <w:t>Relations</w:t>
            </w:r>
          </w:p>
        </w:tc>
      </w:tr>
      <w:tr w:rsidR="00996250" w14:paraId="50AAA1D9" w14:textId="77777777">
        <w:trPr>
          <w:trHeight w:val="506"/>
        </w:trPr>
        <w:tc>
          <w:tcPr>
            <w:tcW w:w="2973" w:type="dxa"/>
          </w:tcPr>
          <w:p w14:paraId="245C6310" w14:textId="77777777" w:rsidR="00996250" w:rsidRDefault="004826E7" w:rsidP="00DF39A2">
            <w:pPr>
              <w:pStyle w:val="TableParagraph"/>
              <w:spacing w:after="120"/>
              <w:rPr>
                <w:rFonts w:ascii="Arial"/>
                <w:b/>
              </w:rPr>
            </w:pPr>
            <w:r>
              <w:rPr>
                <w:rFonts w:ascii="Arial"/>
                <w:b/>
              </w:rPr>
              <w:t>Objective</w:t>
            </w:r>
            <w:r>
              <w:rPr>
                <w:rFonts w:ascii="Arial"/>
                <w:b/>
                <w:spacing w:val="-2"/>
              </w:rPr>
              <w:t xml:space="preserve"> </w:t>
            </w:r>
            <w:r>
              <w:rPr>
                <w:rFonts w:ascii="Arial"/>
                <w:b/>
              </w:rPr>
              <w:t>of</w:t>
            </w:r>
            <w:r>
              <w:rPr>
                <w:rFonts w:ascii="Arial"/>
                <w:b/>
                <w:spacing w:val="-2"/>
              </w:rPr>
              <w:t xml:space="preserve"> </w:t>
            </w:r>
            <w:r>
              <w:rPr>
                <w:rFonts w:ascii="Arial"/>
                <w:b/>
              </w:rPr>
              <w:t>the</w:t>
            </w:r>
            <w:r>
              <w:rPr>
                <w:rFonts w:ascii="Arial"/>
                <w:b/>
                <w:spacing w:val="-2"/>
              </w:rPr>
              <w:t xml:space="preserve"> </w:t>
            </w:r>
            <w:r>
              <w:rPr>
                <w:rFonts w:ascii="Arial"/>
                <w:b/>
              </w:rPr>
              <w:t>service:</w:t>
            </w:r>
          </w:p>
        </w:tc>
        <w:tc>
          <w:tcPr>
            <w:tcW w:w="6521" w:type="dxa"/>
            <w:shd w:val="clear" w:color="auto" w:fill="F1F1F1"/>
          </w:tcPr>
          <w:p w14:paraId="07512FFD" w14:textId="3D55321C" w:rsidR="00996250" w:rsidRDefault="004826E7" w:rsidP="00DF39A2">
            <w:pPr>
              <w:pStyle w:val="TableParagraph"/>
              <w:spacing w:after="120"/>
              <w:ind w:right="620"/>
            </w:pPr>
            <w:r>
              <w:t>Production</w:t>
            </w:r>
            <w:r>
              <w:rPr>
                <w:spacing w:val="-3"/>
              </w:rPr>
              <w:t xml:space="preserve"> </w:t>
            </w:r>
            <w:r>
              <w:t>of</w:t>
            </w:r>
            <w:r>
              <w:rPr>
                <w:spacing w:val="-3"/>
              </w:rPr>
              <w:t xml:space="preserve"> </w:t>
            </w:r>
            <w:r>
              <w:t>an</w:t>
            </w:r>
            <w:r>
              <w:rPr>
                <w:spacing w:val="-2"/>
              </w:rPr>
              <w:t xml:space="preserve"> </w:t>
            </w:r>
            <w:r>
              <w:t>advocacy</w:t>
            </w:r>
            <w:r>
              <w:rPr>
                <w:spacing w:val="-2"/>
              </w:rPr>
              <w:t xml:space="preserve"> </w:t>
            </w:r>
            <w:r>
              <w:t>report</w:t>
            </w:r>
            <w:r>
              <w:rPr>
                <w:spacing w:val="-9"/>
              </w:rPr>
              <w:t xml:space="preserve"> </w:t>
            </w:r>
            <w:r>
              <w:t>(</w:t>
            </w:r>
            <w:r w:rsidR="00EC06D2">
              <w:t xml:space="preserve">approx. </w:t>
            </w:r>
            <w:r>
              <w:t>25</w:t>
            </w:r>
            <w:r>
              <w:rPr>
                <w:spacing w:val="-3"/>
              </w:rPr>
              <w:t xml:space="preserve"> </w:t>
            </w:r>
            <w:r>
              <w:t>pages</w:t>
            </w:r>
            <w:r>
              <w:rPr>
                <w:spacing w:val="-3"/>
              </w:rPr>
              <w:t xml:space="preserve"> </w:t>
            </w:r>
            <w:r>
              <w:t>long)</w:t>
            </w:r>
            <w:r>
              <w:rPr>
                <w:spacing w:val="-6"/>
              </w:rPr>
              <w:t xml:space="preserve"> </w:t>
            </w:r>
          </w:p>
        </w:tc>
      </w:tr>
      <w:tr w:rsidR="00996250" w14:paraId="49143E32" w14:textId="77777777">
        <w:trPr>
          <w:trHeight w:val="503"/>
        </w:trPr>
        <w:tc>
          <w:tcPr>
            <w:tcW w:w="2973" w:type="dxa"/>
          </w:tcPr>
          <w:p w14:paraId="3D0FF0BA" w14:textId="77777777" w:rsidR="00996250" w:rsidRDefault="004826E7" w:rsidP="00DF39A2">
            <w:pPr>
              <w:pStyle w:val="TableParagraph"/>
              <w:spacing w:after="120"/>
              <w:rPr>
                <w:rFonts w:ascii="Arial"/>
                <w:b/>
              </w:rPr>
            </w:pPr>
            <w:r>
              <w:rPr>
                <w:rFonts w:ascii="Arial"/>
                <w:b/>
              </w:rPr>
              <w:t>Duration</w:t>
            </w:r>
            <w:r>
              <w:rPr>
                <w:rFonts w:ascii="Arial"/>
                <w:b/>
                <w:spacing w:val="-2"/>
              </w:rPr>
              <w:t xml:space="preserve"> </w:t>
            </w:r>
            <w:r>
              <w:rPr>
                <w:rFonts w:ascii="Arial"/>
                <w:b/>
              </w:rPr>
              <w:t>of the</w:t>
            </w:r>
            <w:r>
              <w:rPr>
                <w:rFonts w:ascii="Arial"/>
                <w:b/>
                <w:spacing w:val="-1"/>
              </w:rPr>
              <w:t xml:space="preserve"> </w:t>
            </w:r>
            <w:r>
              <w:rPr>
                <w:rFonts w:ascii="Arial"/>
                <w:b/>
              </w:rPr>
              <w:t>service:</w:t>
            </w:r>
          </w:p>
        </w:tc>
        <w:tc>
          <w:tcPr>
            <w:tcW w:w="6521" w:type="dxa"/>
            <w:shd w:val="clear" w:color="auto" w:fill="F1F1F1"/>
          </w:tcPr>
          <w:p w14:paraId="2792E2D1" w14:textId="70D7DAD7" w:rsidR="00996250" w:rsidRDefault="004826E7" w:rsidP="00DF39A2">
            <w:pPr>
              <w:pStyle w:val="TableParagraph"/>
              <w:spacing w:after="120"/>
              <w:ind w:right="600"/>
            </w:pPr>
            <w:r>
              <w:t xml:space="preserve">Approximately </w:t>
            </w:r>
            <w:r w:rsidR="00EC06D2">
              <w:t>18</w:t>
            </w:r>
            <w:r>
              <w:t xml:space="preserve"> working days, from </w:t>
            </w:r>
            <w:r w:rsidR="00EC06D2">
              <w:t>the second week of February to the second week of May 2025</w:t>
            </w:r>
            <w:r>
              <w:t>.</w:t>
            </w:r>
          </w:p>
        </w:tc>
      </w:tr>
      <w:tr w:rsidR="00996250" w14:paraId="7D8413F2" w14:textId="77777777">
        <w:trPr>
          <w:trHeight w:val="448"/>
        </w:trPr>
        <w:tc>
          <w:tcPr>
            <w:tcW w:w="2973" w:type="dxa"/>
          </w:tcPr>
          <w:p w14:paraId="28A2EEF0" w14:textId="77777777" w:rsidR="00996250" w:rsidRDefault="004826E7" w:rsidP="00DF39A2">
            <w:pPr>
              <w:pStyle w:val="TableParagraph"/>
              <w:spacing w:after="120"/>
              <w:rPr>
                <w:rFonts w:ascii="Arial"/>
                <w:b/>
              </w:rPr>
            </w:pPr>
            <w:r>
              <w:rPr>
                <w:rFonts w:ascii="Arial"/>
                <w:b/>
              </w:rPr>
              <w:t>Language</w:t>
            </w:r>
            <w:r>
              <w:rPr>
                <w:rFonts w:ascii="Arial"/>
                <w:b/>
                <w:spacing w:val="-2"/>
              </w:rPr>
              <w:t xml:space="preserve"> </w:t>
            </w:r>
            <w:r>
              <w:rPr>
                <w:rFonts w:ascii="Arial"/>
                <w:b/>
              </w:rPr>
              <w:t>for</w:t>
            </w:r>
            <w:r>
              <w:rPr>
                <w:rFonts w:ascii="Arial"/>
                <w:b/>
                <w:spacing w:val="-1"/>
              </w:rPr>
              <w:t xml:space="preserve"> </w:t>
            </w:r>
            <w:r>
              <w:rPr>
                <w:rFonts w:ascii="Arial"/>
                <w:b/>
              </w:rPr>
              <w:t>the</w:t>
            </w:r>
            <w:r>
              <w:rPr>
                <w:rFonts w:ascii="Arial"/>
                <w:b/>
                <w:spacing w:val="-2"/>
              </w:rPr>
              <w:t xml:space="preserve"> </w:t>
            </w:r>
            <w:r>
              <w:rPr>
                <w:rFonts w:ascii="Arial"/>
                <w:b/>
              </w:rPr>
              <w:t>service:</w:t>
            </w:r>
          </w:p>
        </w:tc>
        <w:tc>
          <w:tcPr>
            <w:tcW w:w="6521" w:type="dxa"/>
            <w:shd w:val="clear" w:color="auto" w:fill="F1F1F1"/>
          </w:tcPr>
          <w:p w14:paraId="0DB540D0" w14:textId="4378B3DE" w:rsidR="00996250" w:rsidRDefault="004826E7" w:rsidP="00DF39A2">
            <w:pPr>
              <w:pStyle w:val="TableParagraph"/>
              <w:spacing w:after="120"/>
            </w:pPr>
            <w:r>
              <w:t>English</w:t>
            </w:r>
            <w:r w:rsidR="00EC06D2">
              <w:t xml:space="preserve"> and French</w:t>
            </w:r>
          </w:p>
        </w:tc>
      </w:tr>
      <w:tr w:rsidR="00996250" w14:paraId="36175C6C" w14:textId="77777777" w:rsidTr="00EC06D2">
        <w:trPr>
          <w:trHeight w:val="429"/>
        </w:trPr>
        <w:tc>
          <w:tcPr>
            <w:tcW w:w="2973" w:type="dxa"/>
          </w:tcPr>
          <w:p w14:paraId="27270887" w14:textId="77777777" w:rsidR="00996250" w:rsidRDefault="004826E7" w:rsidP="00DF39A2">
            <w:pPr>
              <w:pStyle w:val="TableParagraph"/>
              <w:spacing w:after="120"/>
              <w:rPr>
                <w:rFonts w:ascii="Arial"/>
                <w:b/>
              </w:rPr>
            </w:pPr>
            <w:r>
              <w:rPr>
                <w:rFonts w:ascii="Arial"/>
                <w:b/>
              </w:rPr>
              <w:t>Location</w:t>
            </w:r>
            <w:r>
              <w:rPr>
                <w:rFonts w:ascii="Arial"/>
                <w:b/>
                <w:spacing w:val="-2"/>
              </w:rPr>
              <w:t xml:space="preserve"> </w:t>
            </w:r>
            <w:r>
              <w:rPr>
                <w:rFonts w:ascii="Arial"/>
                <w:b/>
              </w:rPr>
              <w:t>of</w:t>
            </w:r>
            <w:r>
              <w:rPr>
                <w:rFonts w:ascii="Arial"/>
                <w:b/>
                <w:spacing w:val="-1"/>
              </w:rPr>
              <w:t xml:space="preserve"> </w:t>
            </w:r>
            <w:r>
              <w:rPr>
                <w:rFonts w:ascii="Arial"/>
                <w:b/>
              </w:rPr>
              <w:t>the</w:t>
            </w:r>
            <w:r>
              <w:rPr>
                <w:rFonts w:ascii="Arial"/>
                <w:b/>
                <w:spacing w:val="-1"/>
              </w:rPr>
              <w:t xml:space="preserve"> </w:t>
            </w:r>
            <w:r>
              <w:rPr>
                <w:rFonts w:ascii="Arial"/>
                <w:b/>
              </w:rPr>
              <w:t>service:</w:t>
            </w:r>
          </w:p>
        </w:tc>
        <w:tc>
          <w:tcPr>
            <w:tcW w:w="6521" w:type="dxa"/>
            <w:shd w:val="clear" w:color="auto" w:fill="F1F1F1"/>
          </w:tcPr>
          <w:p w14:paraId="4466C81A" w14:textId="04F87D94" w:rsidR="00996250" w:rsidRDefault="004826E7" w:rsidP="00DF39A2">
            <w:pPr>
              <w:pStyle w:val="TableParagraph"/>
              <w:spacing w:after="120"/>
            </w:pPr>
            <w:r>
              <w:rPr>
                <w:spacing w:val="-1"/>
              </w:rPr>
              <w:t>Consultant’s</w:t>
            </w:r>
            <w:r>
              <w:rPr>
                <w:spacing w:val="-13"/>
              </w:rPr>
              <w:t xml:space="preserve"> </w:t>
            </w:r>
            <w:r>
              <w:t>usual</w:t>
            </w:r>
            <w:r>
              <w:rPr>
                <w:spacing w:val="-13"/>
              </w:rPr>
              <w:t xml:space="preserve"> </w:t>
            </w:r>
            <w:r>
              <w:t>workplace</w:t>
            </w:r>
            <w:r>
              <w:rPr>
                <w:spacing w:val="-11"/>
              </w:rPr>
              <w:t xml:space="preserve"> </w:t>
            </w:r>
            <w:r>
              <w:t>location</w:t>
            </w:r>
            <w:r w:rsidR="00EC06D2">
              <w:t>.</w:t>
            </w:r>
          </w:p>
        </w:tc>
      </w:tr>
      <w:tr w:rsidR="00996250" w14:paraId="5C44DAA0" w14:textId="77777777">
        <w:trPr>
          <w:trHeight w:val="252"/>
        </w:trPr>
        <w:tc>
          <w:tcPr>
            <w:tcW w:w="2973" w:type="dxa"/>
          </w:tcPr>
          <w:p w14:paraId="39415FF2" w14:textId="77777777" w:rsidR="00996250" w:rsidRDefault="004826E7" w:rsidP="00DF39A2">
            <w:pPr>
              <w:pStyle w:val="TableParagraph"/>
              <w:spacing w:after="120"/>
              <w:rPr>
                <w:rFonts w:ascii="Arial"/>
                <w:b/>
              </w:rPr>
            </w:pPr>
            <w:r>
              <w:rPr>
                <w:rFonts w:ascii="Arial"/>
                <w:b/>
              </w:rPr>
              <w:t>ToR</w:t>
            </w:r>
            <w:r>
              <w:rPr>
                <w:rFonts w:ascii="Arial"/>
                <w:b/>
                <w:spacing w:val="-2"/>
              </w:rPr>
              <w:t xml:space="preserve"> </w:t>
            </w:r>
            <w:r>
              <w:rPr>
                <w:rFonts w:ascii="Arial"/>
                <w:b/>
              </w:rPr>
              <w:t>last</w:t>
            </w:r>
            <w:r>
              <w:rPr>
                <w:rFonts w:ascii="Arial"/>
                <w:b/>
                <w:spacing w:val="-2"/>
              </w:rPr>
              <w:t xml:space="preserve"> </w:t>
            </w:r>
            <w:r>
              <w:rPr>
                <w:rFonts w:ascii="Arial"/>
                <w:b/>
              </w:rPr>
              <w:t>updated:</w:t>
            </w:r>
          </w:p>
        </w:tc>
        <w:tc>
          <w:tcPr>
            <w:tcW w:w="6521" w:type="dxa"/>
            <w:shd w:val="clear" w:color="auto" w:fill="F1F1F1"/>
          </w:tcPr>
          <w:p w14:paraId="1C0A900C" w14:textId="3B639FCA" w:rsidR="00996250" w:rsidRDefault="00EF540D" w:rsidP="00DF39A2">
            <w:pPr>
              <w:pStyle w:val="TableParagraph"/>
              <w:spacing w:after="120"/>
            </w:pPr>
            <w:r>
              <w:t>20</w:t>
            </w:r>
            <w:r w:rsidR="004826E7">
              <w:t>/1</w:t>
            </w:r>
            <w:r>
              <w:t>1</w:t>
            </w:r>
            <w:r w:rsidR="004826E7">
              <w:t>/2024</w:t>
            </w:r>
          </w:p>
        </w:tc>
      </w:tr>
      <w:tr w:rsidR="00996250" w14:paraId="163397FB" w14:textId="77777777">
        <w:trPr>
          <w:trHeight w:val="252"/>
        </w:trPr>
        <w:tc>
          <w:tcPr>
            <w:tcW w:w="2973" w:type="dxa"/>
          </w:tcPr>
          <w:p w14:paraId="588403CA" w14:textId="77777777" w:rsidR="00996250" w:rsidRDefault="004826E7" w:rsidP="00DF39A2">
            <w:pPr>
              <w:pStyle w:val="TableParagraph"/>
              <w:spacing w:after="120"/>
              <w:rPr>
                <w:rFonts w:ascii="Arial"/>
                <w:b/>
              </w:rPr>
            </w:pPr>
            <w:r>
              <w:rPr>
                <w:rFonts w:ascii="Arial"/>
                <w:b/>
              </w:rPr>
              <w:t>Authors</w:t>
            </w:r>
            <w:r>
              <w:rPr>
                <w:rFonts w:ascii="Arial"/>
                <w:b/>
                <w:spacing w:val="-1"/>
              </w:rPr>
              <w:t xml:space="preserve"> </w:t>
            </w:r>
            <w:r>
              <w:rPr>
                <w:rFonts w:ascii="Arial"/>
                <w:b/>
              </w:rPr>
              <w:t>of ToR:</w:t>
            </w:r>
          </w:p>
        </w:tc>
        <w:tc>
          <w:tcPr>
            <w:tcW w:w="6521" w:type="dxa"/>
            <w:shd w:val="clear" w:color="auto" w:fill="F1F1F1"/>
          </w:tcPr>
          <w:p w14:paraId="5B924A27" w14:textId="0FAFCC69" w:rsidR="00996250" w:rsidRDefault="009C4A4D" w:rsidP="00DF39A2">
            <w:pPr>
              <w:pStyle w:val="TableParagraph"/>
              <w:spacing w:after="120"/>
            </w:pPr>
            <w:r>
              <w:t xml:space="preserve">Inclusive Development </w:t>
            </w:r>
            <w:r w:rsidR="004826E7">
              <w:t>Advocacy</w:t>
            </w:r>
            <w:r w:rsidR="004826E7">
              <w:rPr>
                <w:spacing w:val="-2"/>
              </w:rPr>
              <w:t xml:space="preserve"> </w:t>
            </w:r>
            <w:r>
              <w:t>Manager</w:t>
            </w:r>
          </w:p>
        </w:tc>
      </w:tr>
    </w:tbl>
    <w:p w14:paraId="545A3B8B" w14:textId="77777777" w:rsidR="00996250" w:rsidRDefault="00996250" w:rsidP="00DF39A2">
      <w:pPr>
        <w:pStyle w:val="BodyText"/>
        <w:spacing w:after="120"/>
        <w:rPr>
          <w:rFonts w:ascii="Arial"/>
          <w:b/>
        </w:rPr>
      </w:pPr>
    </w:p>
    <w:p w14:paraId="24AB28A7" w14:textId="77777777" w:rsidR="00996250" w:rsidRDefault="004826E7" w:rsidP="00B66BDE">
      <w:pPr>
        <w:pStyle w:val="ListParagraph"/>
        <w:numPr>
          <w:ilvl w:val="0"/>
          <w:numId w:val="6"/>
        </w:numPr>
        <w:tabs>
          <w:tab w:val="left" w:pos="1039"/>
        </w:tabs>
        <w:spacing w:after="120"/>
        <w:ind w:hanging="361"/>
        <w:rPr>
          <w:rFonts w:ascii="Arial"/>
          <w:b/>
          <w:sz w:val="24"/>
        </w:rPr>
      </w:pPr>
      <w:r>
        <w:rPr>
          <w:rFonts w:ascii="Arial"/>
          <w:b/>
          <w:color w:val="4F81BC"/>
          <w:sz w:val="24"/>
        </w:rPr>
        <w:t>Presentation</w:t>
      </w:r>
    </w:p>
    <w:p w14:paraId="55434A63" w14:textId="77777777" w:rsidR="00996250" w:rsidRDefault="00996250" w:rsidP="00DF39A2">
      <w:pPr>
        <w:pStyle w:val="BodyText"/>
        <w:spacing w:after="120"/>
        <w:rPr>
          <w:rFonts w:ascii="Arial"/>
          <w:b/>
        </w:rPr>
      </w:pPr>
    </w:p>
    <w:p w14:paraId="118988E4" w14:textId="77777777" w:rsidR="00996250" w:rsidRDefault="004826E7" w:rsidP="00DF39A2">
      <w:pPr>
        <w:pStyle w:val="Heading2"/>
        <w:spacing w:after="120"/>
      </w:pPr>
      <w:r>
        <w:t>2-1-</w:t>
      </w:r>
      <w:r>
        <w:rPr>
          <w:spacing w:val="-1"/>
        </w:rPr>
        <w:t xml:space="preserve"> </w:t>
      </w:r>
      <w:r>
        <w:t>Why</w:t>
      </w:r>
      <w:r>
        <w:rPr>
          <w:spacing w:val="-1"/>
        </w:rPr>
        <w:t xml:space="preserve"> </w:t>
      </w:r>
      <w:r>
        <w:t>this</w:t>
      </w:r>
      <w:r>
        <w:rPr>
          <w:spacing w:val="-1"/>
        </w:rPr>
        <w:t xml:space="preserve"> </w:t>
      </w:r>
      <w:r>
        <w:t>report?</w:t>
      </w:r>
    </w:p>
    <w:p w14:paraId="48897FA5" w14:textId="3611A84F" w:rsidR="009C4A4D" w:rsidRPr="009C4A4D" w:rsidRDefault="1278A10E" w:rsidP="00DF39A2">
      <w:pPr>
        <w:pStyle w:val="BodyText"/>
        <w:spacing w:after="120"/>
        <w:rPr>
          <w:lang w:val="fr-BE"/>
        </w:rPr>
      </w:pPr>
      <w:r>
        <w:t>Rehabilitation is a thematic priority for Humanity &amp; Inclusion's international advocacy</w:t>
      </w:r>
      <w:r w:rsidR="55EA0D24">
        <w:t>. The organisation has</w:t>
      </w:r>
      <w:r>
        <w:t xml:space="preserve"> a strategic focus on strengthening the implementation of international frameworks and</w:t>
      </w:r>
      <w:r w:rsidR="56F87F5D">
        <w:t xml:space="preserve"> ensuring </w:t>
      </w:r>
      <w:r>
        <w:t>the commitments of health and development decision-makers to improve access to rehabilitation in low- and middle-income countries.</w:t>
      </w:r>
      <w:r w:rsidRPr="20EA6D3C">
        <w:rPr>
          <w:lang w:val="fr-BE"/>
        </w:rPr>
        <w:t> </w:t>
      </w:r>
    </w:p>
    <w:p w14:paraId="5DF2BB93" w14:textId="77777777" w:rsidR="009C4A4D" w:rsidRPr="009C4A4D" w:rsidRDefault="009C4A4D" w:rsidP="00DF39A2">
      <w:pPr>
        <w:pStyle w:val="BodyText"/>
        <w:spacing w:after="120"/>
        <w:rPr>
          <w:lang w:val="fr-BE"/>
        </w:rPr>
      </w:pPr>
      <w:r w:rsidRPr="009C4A4D">
        <w:t>Rehabilitation has gained attention at the global level in recent years, as evidenced by the launch of the WHO Rehabilitation 2030 initiative (2017), the recognition of rehabilitation as a component of universal health coverage (UHC) in the UN High level meetings (2019 and 2023), and the adoption of the World Health Assembly resolution on rehabilitation (2023). At the national level, an increasing number of countries have requested WHO support to assess and improve their rehabilitation services, and many have developed or are developing national rehabilitation plans.</w:t>
      </w:r>
      <w:r w:rsidRPr="009C4A4D">
        <w:rPr>
          <w:lang w:val="fr-BE"/>
        </w:rPr>
        <w:t> </w:t>
      </w:r>
    </w:p>
    <w:p w14:paraId="4412E00D" w14:textId="579C9A33" w:rsidR="009C4A4D" w:rsidRPr="009C4A4D" w:rsidRDefault="1278A10E" w:rsidP="00DF39A2">
      <w:pPr>
        <w:pStyle w:val="BodyText"/>
        <w:spacing w:after="120"/>
        <w:rPr>
          <w:lang w:val="fr-BE"/>
        </w:rPr>
      </w:pPr>
      <w:r>
        <w:t xml:space="preserve">While the rehabilitation ecosystem has </w:t>
      </w:r>
      <w:r w:rsidR="009C4A4D">
        <w:t xml:space="preserve">changed, thanks also to the impetus provided </w:t>
      </w:r>
      <w:r>
        <w:t>by the recent WHA resolution, rehabilitation is far from being mainstreamed and recognised as an essential health strategy and a critical enabler for social inclusion and development. In many contexts, particularly in low- and middle-income countries, rehabilitation remains underdeveloped and underfunded,</w:t>
      </w:r>
      <w:r w:rsidRPr="20EA6D3C">
        <w:rPr>
          <w:vertAlign w:val="superscript"/>
        </w:rPr>
        <w:t>1</w:t>
      </w:r>
      <w:r>
        <w:t xml:space="preserve"> resulting in limited availability, accessibility and quality of rehabilitation services and assistive technology. In countries with weak health systems, the provision of rehabilitation is further jeopardised by crisis outbreaks and prolonged crisis. Globally, more than half of the people who need rehabilitation do not receive it.</w:t>
      </w:r>
      <w:r w:rsidRPr="20EA6D3C">
        <w:rPr>
          <w:vertAlign w:val="superscript"/>
        </w:rPr>
        <w:t>2</w:t>
      </w:r>
      <w:r w:rsidRPr="20EA6D3C">
        <w:rPr>
          <w:lang w:val="fr-BE"/>
        </w:rPr>
        <w:t> </w:t>
      </w:r>
    </w:p>
    <w:p w14:paraId="232A30E9" w14:textId="4AB40E74" w:rsidR="009C4A4D" w:rsidRPr="009C4A4D" w:rsidRDefault="1278A10E" w:rsidP="00DF39A2">
      <w:pPr>
        <w:pStyle w:val="BodyText"/>
        <w:spacing w:after="120"/>
        <w:rPr>
          <w:lang w:val="fr-BE"/>
        </w:rPr>
      </w:pPr>
      <w:r>
        <w:lastRenderedPageBreak/>
        <w:t>Rehabilitation is often misconceived as a set of interventions only for persons with disabilities or very specific health conditions.</w:t>
      </w:r>
      <w:r w:rsidR="009C4A4D">
        <w:t>The impact of rehabilitation on improving functional limitations resulting from different health conditions is still overlooked.</w:t>
      </w:r>
      <w:r>
        <w:t xml:space="preserve"> Promoting policy change in rehabilitation and its integration into health systems depends on consolidating a narrative that emphasises the benefits of rehabilitation for all.</w:t>
      </w:r>
      <w:r w:rsidRPr="20EA6D3C">
        <w:rPr>
          <w:lang w:val="fr-BE"/>
        </w:rPr>
        <w:t> </w:t>
      </w:r>
    </w:p>
    <w:p w14:paraId="24A31A7C" w14:textId="77777777" w:rsidR="009C4A4D" w:rsidRPr="009C4A4D" w:rsidRDefault="009C4A4D" w:rsidP="00DF39A2">
      <w:pPr>
        <w:pStyle w:val="BodyText"/>
        <w:spacing w:after="120"/>
        <w:rPr>
          <w:lang w:val="fr-BE"/>
        </w:rPr>
      </w:pPr>
      <w:r w:rsidRPr="009C4A4D">
        <w:t>The review of Sustainable Development Goal n.3 at the High-Level Political Forum in 2025, the adoption of a UN Political Declaration on non-communicable diseases in the same year, and the preparation of the first WHO global report on rehabilitation by 2026 provide important opportunities to leverage rehabilitation onto the health, the development and humanitarian agendas.</w:t>
      </w:r>
      <w:r w:rsidRPr="009C4A4D">
        <w:rPr>
          <w:lang w:val="fr-BE"/>
        </w:rPr>
        <w:t> </w:t>
      </w:r>
    </w:p>
    <w:p w14:paraId="47198B77" w14:textId="77777777" w:rsidR="00996250" w:rsidRDefault="00996250" w:rsidP="00DF39A2">
      <w:pPr>
        <w:pStyle w:val="BodyText"/>
        <w:spacing w:after="120"/>
      </w:pPr>
    </w:p>
    <w:p w14:paraId="3A08218F" w14:textId="209AF7F4" w:rsidR="00996250" w:rsidRDefault="004826E7" w:rsidP="00DF39A2">
      <w:pPr>
        <w:pStyle w:val="Heading2"/>
        <w:spacing w:after="120"/>
      </w:pPr>
      <w:r>
        <w:t>2-</w:t>
      </w:r>
      <w:r w:rsidR="00AC7D4E">
        <w:t xml:space="preserve">2 </w:t>
      </w:r>
      <w:r>
        <w:t>-</w:t>
      </w:r>
      <w:r>
        <w:rPr>
          <w:spacing w:val="-2"/>
        </w:rPr>
        <w:t xml:space="preserve"> </w:t>
      </w:r>
      <w:r>
        <w:t>Report’s</w:t>
      </w:r>
      <w:r>
        <w:rPr>
          <w:spacing w:val="-1"/>
        </w:rPr>
        <w:t xml:space="preserve"> </w:t>
      </w:r>
      <w:r>
        <w:t>objectives</w:t>
      </w:r>
      <w:r>
        <w:rPr>
          <w:spacing w:val="-2"/>
        </w:rPr>
        <w:t xml:space="preserve"> </w:t>
      </w:r>
      <w:r>
        <w:t>and</w:t>
      </w:r>
      <w:r>
        <w:rPr>
          <w:spacing w:val="-2"/>
        </w:rPr>
        <w:t xml:space="preserve"> </w:t>
      </w:r>
      <w:r>
        <w:t>first</w:t>
      </w:r>
      <w:r>
        <w:rPr>
          <w:spacing w:val="-2"/>
        </w:rPr>
        <w:t xml:space="preserve"> </w:t>
      </w:r>
      <w:r>
        <w:t>elements</w:t>
      </w:r>
      <w:r>
        <w:rPr>
          <w:spacing w:val="-2"/>
        </w:rPr>
        <w:t xml:space="preserve"> </w:t>
      </w:r>
      <w:r>
        <w:t>of</w:t>
      </w:r>
      <w:r>
        <w:rPr>
          <w:spacing w:val="-3"/>
        </w:rPr>
        <w:t xml:space="preserve"> </w:t>
      </w:r>
      <w:r>
        <w:t>methodology</w:t>
      </w:r>
    </w:p>
    <w:p w14:paraId="140C956A" w14:textId="77777777" w:rsidR="009C4A4D" w:rsidRPr="009C4A4D" w:rsidRDefault="009C4A4D" w:rsidP="00DF39A2">
      <w:pPr>
        <w:pStyle w:val="BodyText"/>
        <w:spacing w:after="120"/>
        <w:rPr>
          <w:lang w:val="fr-BE"/>
        </w:rPr>
      </w:pPr>
      <w:r w:rsidRPr="009C4A4D">
        <w:t>This report aims to:</w:t>
      </w:r>
      <w:r w:rsidRPr="009C4A4D">
        <w:rPr>
          <w:lang w:val="fr-BE"/>
        </w:rPr>
        <w:t> </w:t>
      </w:r>
    </w:p>
    <w:p w14:paraId="41CCC153" w14:textId="77777777" w:rsidR="009C4A4D" w:rsidRPr="009C4A4D" w:rsidRDefault="009C4A4D" w:rsidP="00B66BDE">
      <w:pPr>
        <w:pStyle w:val="BodyText"/>
        <w:numPr>
          <w:ilvl w:val="0"/>
          <w:numId w:val="7"/>
        </w:numPr>
        <w:spacing w:after="120"/>
        <w:rPr>
          <w:lang w:val="fr-BE"/>
        </w:rPr>
      </w:pPr>
      <w:r w:rsidRPr="009C4A4D">
        <w:t>Draw attention to the importance of rehabilitation across the lifespan and for a wide range of health conditions;</w:t>
      </w:r>
      <w:r w:rsidRPr="009C4A4D">
        <w:rPr>
          <w:lang w:val="fr-BE"/>
        </w:rPr>
        <w:t> </w:t>
      </w:r>
    </w:p>
    <w:p w14:paraId="6721615F" w14:textId="77777777" w:rsidR="009C4A4D" w:rsidRPr="009C4A4D" w:rsidRDefault="009C4A4D" w:rsidP="00B66BDE">
      <w:pPr>
        <w:pStyle w:val="BodyText"/>
        <w:numPr>
          <w:ilvl w:val="0"/>
          <w:numId w:val="8"/>
        </w:numPr>
        <w:spacing w:after="120"/>
        <w:rPr>
          <w:lang w:val="fr-BE"/>
        </w:rPr>
      </w:pPr>
      <w:r w:rsidRPr="009C4A4D">
        <w:t>Position rehabilitation in processes and fora related to health, development, humanitarian and disability inclusion policies;</w:t>
      </w:r>
      <w:r w:rsidRPr="009C4A4D">
        <w:rPr>
          <w:lang w:val="fr-BE"/>
        </w:rPr>
        <w:t> </w:t>
      </w:r>
    </w:p>
    <w:p w14:paraId="06A159A6" w14:textId="77777777" w:rsidR="009C4A4D" w:rsidRPr="009C4A4D" w:rsidRDefault="009C4A4D" w:rsidP="00B66BDE">
      <w:pPr>
        <w:pStyle w:val="BodyText"/>
        <w:numPr>
          <w:ilvl w:val="0"/>
          <w:numId w:val="9"/>
        </w:numPr>
        <w:spacing w:after="120"/>
        <w:rPr>
          <w:lang w:val="fr-BE"/>
        </w:rPr>
      </w:pPr>
      <w:r w:rsidRPr="009C4A4D">
        <w:t>Provide key stakeholders (governments, development and humanitarian donors, and international and national/local NGOs/CSOs) with a set of actionable recommendations to integrate rehabilitation into their policies and programmes.</w:t>
      </w:r>
      <w:r w:rsidRPr="009C4A4D">
        <w:rPr>
          <w:lang w:val="fr-BE"/>
        </w:rPr>
        <w:t> </w:t>
      </w:r>
    </w:p>
    <w:p w14:paraId="5332A09A" w14:textId="77777777" w:rsidR="00996250" w:rsidRDefault="00996250" w:rsidP="00DF39A2">
      <w:pPr>
        <w:pStyle w:val="BodyText"/>
        <w:spacing w:after="120"/>
        <w:rPr>
          <w:sz w:val="21"/>
        </w:rPr>
      </w:pPr>
    </w:p>
    <w:p w14:paraId="58481ECB" w14:textId="77777777" w:rsidR="00996250" w:rsidRDefault="004826E7" w:rsidP="00DF39A2">
      <w:pPr>
        <w:pStyle w:val="BodyText"/>
        <w:spacing w:after="120"/>
        <w:ind w:left="318"/>
        <w:jc w:val="both"/>
      </w:pPr>
      <w:r>
        <w:rPr>
          <w:u w:val="single"/>
        </w:rPr>
        <w:t>Elements</w:t>
      </w:r>
      <w:r>
        <w:rPr>
          <w:spacing w:val="-2"/>
          <w:u w:val="single"/>
        </w:rPr>
        <w:t xml:space="preserve"> </w:t>
      </w:r>
      <w:r>
        <w:rPr>
          <w:u w:val="single"/>
        </w:rPr>
        <w:t>of</w:t>
      </w:r>
      <w:r>
        <w:rPr>
          <w:spacing w:val="-1"/>
          <w:u w:val="single"/>
        </w:rPr>
        <w:t xml:space="preserve"> </w:t>
      </w:r>
      <w:r>
        <w:rPr>
          <w:u w:val="single"/>
        </w:rPr>
        <w:t>a</w:t>
      </w:r>
      <w:r>
        <w:rPr>
          <w:spacing w:val="-3"/>
          <w:u w:val="single"/>
        </w:rPr>
        <w:t xml:space="preserve"> </w:t>
      </w:r>
      <w:r>
        <w:rPr>
          <w:u w:val="single"/>
        </w:rPr>
        <w:t>methodological</w:t>
      </w:r>
      <w:r>
        <w:rPr>
          <w:spacing w:val="-2"/>
          <w:u w:val="single"/>
        </w:rPr>
        <w:t xml:space="preserve"> </w:t>
      </w:r>
      <w:r>
        <w:rPr>
          <w:u w:val="single"/>
        </w:rPr>
        <w:t>approach:</w:t>
      </w:r>
    </w:p>
    <w:p w14:paraId="6334623B" w14:textId="6A458E59" w:rsidR="009C4A4D" w:rsidRPr="009C4A4D" w:rsidRDefault="009C4A4D" w:rsidP="00DF39A2">
      <w:pPr>
        <w:tabs>
          <w:tab w:val="left" w:pos="1039"/>
        </w:tabs>
        <w:spacing w:after="120"/>
        <w:ind w:right="835"/>
        <w:jc w:val="both"/>
        <w:rPr>
          <w:lang w:val="fr-BE"/>
        </w:rPr>
      </w:pPr>
      <w:r w:rsidRPr="009C4A4D">
        <w:t xml:space="preserve">In framing the narrative of improving access to rehabilitation for all, </w:t>
      </w:r>
      <w:r>
        <w:t>the report</w:t>
      </w:r>
      <w:r w:rsidRPr="009C4A4D">
        <w:t xml:space="preserve"> will leverage the distinctive added value of HI:</w:t>
      </w:r>
      <w:r w:rsidRPr="009C4A4D">
        <w:rPr>
          <w:lang w:val="fr-BE"/>
        </w:rPr>
        <w:t> </w:t>
      </w:r>
    </w:p>
    <w:p w14:paraId="6BA95D7A" w14:textId="77777777" w:rsidR="009C4A4D" w:rsidRPr="009C4A4D" w:rsidRDefault="009C4A4D" w:rsidP="00B66BDE">
      <w:pPr>
        <w:numPr>
          <w:ilvl w:val="0"/>
          <w:numId w:val="10"/>
        </w:numPr>
        <w:tabs>
          <w:tab w:val="left" w:pos="1039"/>
        </w:tabs>
        <w:spacing w:after="120"/>
        <w:ind w:right="835"/>
        <w:jc w:val="both"/>
        <w:rPr>
          <w:lang w:val="fr-BE"/>
        </w:rPr>
      </w:pPr>
      <w:r w:rsidRPr="009C4A4D">
        <w:t>The extensive and diverse operational experience of rehabilitation in different contexts</w:t>
      </w:r>
      <w:r w:rsidRPr="009C4A4D">
        <w:rPr>
          <w:lang w:val="fr-BE"/>
        </w:rPr>
        <w:t> </w:t>
      </w:r>
    </w:p>
    <w:p w14:paraId="5B740EAD" w14:textId="77777777" w:rsidR="009C4A4D" w:rsidRPr="009C4A4D" w:rsidRDefault="009C4A4D" w:rsidP="00B66BDE">
      <w:pPr>
        <w:numPr>
          <w:ilvl w:val="0"/>
          <w:numId w:val="11"/>
        </w:numPr>
        <w:tabs>
          <w:tab w:val="left" w:pos="1039"/>
        </w:tabs>
        <w:spacing w:after="120"/>
        <w:ind w:right="835"/>
        <w:jc w:val="both"/>
        <w:rPr>
          <w:lang w:val="fr-BE"/>
        </w:rPr>
      </w:pPr>
      <w:r w:rsidRPr="009C4A4D">
        <w:t>Attention to people who are most at risk of being left behind, often due to intersecting forms of discrimination (in particular disability, gender and age)</w:t>
      </w:r>
      <w:r w:rsidRPr="009C4A4D">
        <w:rPr>
          <w:lang w:val="fr-BE"/>
        </w:rPr>
        <w:t> </w:t>
      </w:r>
    </w:p>
    <w:p w14:paraId="0E63D858" w14:textId="77777777" w:rsidR="009C4A4D" w:rsidRPr="009C4A4D" w:rsidRDefault="009C4A4D" w:rsidP="00B66BDE">
      <w:pPr>
        <w:numPr>
          <w:ilvl w:val="0"/>
          <w:numId w:val="12"/>
        </w:numPr>
        <w:tabs>
          <w:tab w:val="left" w:pos="1039"/>
        </w:tabs>
        <w:spacing w:after="120"/>
        <w:ind w:right="835"/>
        <w:jc w:val="both"/>
        <w:rPr>
          <w:lang w:val="fr-BE"/>
        </w:rPr>
      </w:pPr>
      <w:r w:rsidRPr="009C4A4D">
        <w:t>The promotion of a multi-sectoral approach, encouraging cooperation and synergies between sectors and actors.</w:t>
      </w:r>
      <w:r w:rsidRPr="009C4A4D">
        <w:rPr>
          <w:lang w:val="fr-BE"/>
        </w:rPr>
        <w:t> </w:t>
      </w:r>
    </w:p>
    <w:p w14:paraId="070ED8E2" w14:textId="77777777" w:rsidR="009C4A4D" w:rsidRPr="009C4A4D" w:rsidRDefault="009C4A4D" w:rsidP="00DF39A2">
      <w:pPr>
        <w:tabs>
          <w:tab w:val="left" w:pos="1039"/>
        </w:tabs>
        <w:spacing w:after="120"/>
        <w:ind w:right="835"/>
        <w:jc w:val="both"/>
        <w:rPr>
          <w:lang w:val="fr-BE"/>
        </w:rPr>
      </w:pPr>
      <w:r w:rsidRPr="009C4A4D">
        <w:t>The report will be informed by:</w:t>
      </w:r>
      <w:r w:rsidRPr="009C4A4D">
        <w:rPr>
          <w:lang w:val="fr-BE"/>
        </w:rPr>
        <w:t> </w:t>
      </w:r>
    </w:p>
    <w:p w14:paraId="5FA3102B" w14:textId="1D028A09" w:rsidR="009C4A4D" w:rsidRPr="009C4A4D" w:rsidRDefault="009C4A4D" w:rsidP="00B66BDE">
      <w:pPr>
        <w:numPr>
          <w:ilvl w:val="0"/>
          <w:numId w:val="13"/>
        </w:numPr>
        <w:tabs>
          <w:tab w:val="left" w:pos="1039"/>
        </w:tabs>
        <w:spacing w:after="120"/>
        <w:ind w:right="835"/>
        <w:jc w:val="both"/>
        <w:rPr>
          <w:lang w:val="fr-BE"/>
        </w:rPr>
      </w:pPr>
      <w:r w:rsidRPr="009C4A4D">
        <w:t>Three (3) testimonies from rehabilitation users and/or their family members and caregivers, one per each country under focus (Uganda, Benin, and Haiti</w:t>
      </w:r>
      <w:r w:rsidR="00E8610F">
        <w:t>)</w:t>
      </w:r>
    </w:p>
    <w:p w14:paraId="2EFD5F8E" w14:textId="77777777" w:rsidR="00E8610F" w:rsidRPr="00E8610F" w:rsidRDefault="009C4A4D" w:rsidP="00B66BDE">
      <w:pPr>
        <w:numPr>
          <w:ilvl w:val="0"/>
          <w:numId w:val="14"/>
        </w:numPr>
        <w:tabs>
          <w:tab w:val="left" w:pos="1039"/>
        </w:tabs>
        <w:spacing w:after="120"/>
        <w:ind w:right="835"/>
        <w:jc w:val="both"/>
        <w:rPr>
          <w:lang w:val="fr-BE"/>
        </w:rPr>
      </w:pPr>
      <w:r w:rsidRPr="009C4A4D">
        <w:t xml:space="preserve">Three (3) case studies from HI projects, illustrating the relevance of rehabilitation for different health conditions and functional impairments, one per each country under focus (Uganda, Benin, and Haiti). </w:t>
      </w:r>
    </w:p>
    <w:p w14:paraId="0B0F9D56" w14:textId="3091B62F" w:rsidR="009C4A4D" w:rsidRPr="009C4A4D" w:rsidRDefault="009C4A4D" w:rsidP="00B66BDE">
      <w:pPr>
        <w:numPr>
          <w:ilvl w:val="0"/>
          <w:numId w:val="15"/>
        </w:numPr>
        <w:tabs>
          <w:tab w:val="left" w:pos="1039"/>
        </w:tabs>
        <w:spacing w:after="120"/>
        <w:ind w:right="835"/>
        <w:jc w:val="both"/>
        <w:rPr>
          <w:lang w:val="fr-BE"/>
        </w:rPr>
      </w:pPr>
      <w:r w:rsidRPr="009C4A4D">
        <w:t xml:space="preserve">Desk reviews of existing literature from both academic and non-academic sources (e.g. NGOs, UN agencies, international networks…) </w:t>
      </w:r>
      <w:r w:rsidR="00E8610F">
        <w:t>and of</w:t>
      </w:r>
      <w:r w:rsidRPr="009C4A4D">
        <w:t xml:space="preserve"> strategic </w:t>
      </w:r>
      <w:r w:rsidR="00E8610F">
        <w:t xml:space="preserve">policy </w:t>
      </w:r>
      <w:r w:rsidRPr="009C4A4D">
        <w:t>documents shaping the provision of rehabilitation in the three (03) countries under focus (Uganda, Benin, and Haiti).</w:t>
      </w:r>
      <w:r w:rsidRPr="009C4A4D">
        <w:rPr>
          <w:lang w:val="fr-BE"/>
        </w:rPr>
        <w:t> </w:t>
      </w:r>
    </w:p>
    <w:p w14:paraId="59066B79" w14:textId="3B86A7E0" w:rsidR="009C4A4D" w:rsidRPr="009C4A4D" w:rsidRDefault="009C4A4D" w:rsidP="00B66BDE">
      <w:pPr>
        <w:numPr>
          <w:ilvl w:val="0"/>
          <w:numId w:val="16"/>
        </w:numPr>
        <w:tabs>
          <w:tab w:val="left" w:pos="1039"/>
        </w:tabs>
        <w:spacing w:after="120"/>
        <w:ind w:right="835"/>
        <w:jc w:val="both"/>
        <w:rPr>
          <w:lang w:val="fr-BE"/>
        </w:rPr>
      </w:pPr>
      <w:r w:rsidRPr="009C4A4D">
        <w:t>Interviews with at least 25 key informants</w:t>
      </w:r>
      <w:r w:rsidR="00E8610F">
        <w:t xml:space="preserve"> (including: </w:t>
      </w:r>
      <w:r w:rsidRPr="009C4A4D">
        <w:t>HI staff</w:t>
      </w:r>
      <w:r w:rsidR="00E8610F">
        <w:t>, l</w:t>
      </w:r>
      <w:r w:rsidRPr="009C4A4D">
        <w:t>ocal partners</w:t>
      </w:r>
      <w:r w:rsidR="00E8610F">
        <w:t>,</w:t>
      </w:r>
      <w:r w:rsidRPr="009C4A4D">
        <w:t xml:space="preserve"> </w:t>
      </w:r>
      <w:r w:rsidR="00E8610F">
        <w:t>c</w:t>
      </w:r>
      <w:r w:rsidRPr="009C4A4D">
        <w:t>ivil-society organisations at the international level</w:t>
      </w:r>
      <w:r w:rsidR="00E8610F">
        <w:t>, r</w:t>
      </w:r>
      <w:r w:rsidRPr="009C4A4D">
        <w:t>ehabilitation professionals</w:t>
      </w:r>
      <w:r w:rsidR="00E8610F">
        <w:t>, g</w:t>
      </w:r>
      <w:r w:rsidRPr="009C4A4D">
        <w:t>overnmental representatives</w:t>
      </w:r>
      <w:r w:rsidR="00E8610F">
        <w:t xml:space="preserve">, </w:t>
      </w:r>
      <w:r w:rsidRPr="009C4A4D">
        <w:t>UN agencies’ and/or donors’ representatives</w:t>
      </w:r>
      <w:r w:rsidR="00E8610F">
        <w:t>).</w:t>
      </w:r>
      <w:r w:rsidRPr="009C4A4D">
        <w:rPr>
          <w:lang w:val="fr-BE"/>
        </w:rPr>
        <w:t> </w:t>
      </w:r>
    </w:p>
    <w:p w14:paraId="161887D5" w14:textId="72722676" w:rsidR="009C4A4D" w:rsidRPr="009C4A4D" w:rsidRDefault="009C4A4D" w:rsidP="00DF39A2">
      <w:pPr>
        <w:tabs>
          <w:tab w:val="left" w:pos="1039"/>
        </w:tabs>
        <w:spacing w:after="120"/>
        <w:ind w:right="835"/>
        <w:jc w:val="both"/>
        <w:rPr>
          <w:lang w:val="fr-BE"/>
        </w:rPr>
      </w:pPr>
      <w:r>
        <w:t xml:space="preserve">The evidence will be </w:t>
      </w:r>
      <w:r w:rsidR="30C4B5EA">
        <w:t xml:space="preserve">collected, </w:t>
      </w:r>
      <w:r>
        <w:t>analysed and compiled by the consultant to produce a report that:</w:t>
      </w:r>
      <w:r w:rsidRPr="20EA6D3C">
        <w:rPr>
          <w:lang w:val="fr-BE"/>
        </w:rPr>
        <w:t> </w:t>
      </w:r>
    </w:p>
    <w:p w14:paraId="461FBD56" w14:textId="77777777" w:rsidR="009C4A4D" w:rsidRPr="009C4A4D" w:rsidRDefault="009C4A4D" w:rsidP="00B66BDE">
      <w:pPr>
        <w:numPr>
          <w:ilvl w:val="0"/>
          <w:numId w:val="17"/>
        </w:numPr>
        <w:tabs>
          <w:tab w:val="left" w:pos="1039"/>
        </w:tabs>
        <w:spacing w:after="120"/>
        <w:ind w:right="835"/>
        <w:jc w:val="both"/>
        <w:rPr>
          <w:lang w:val="fr-BE"/>
        </w:rPr>
      </w:pPr>
      <w:r w:rsidRPr="009C4A4D">
        <w:t>Frames the issue: the global situation, the relevance of rehabilitation for diverse health conditions and functional impairments, international and national policy frameworks.</w:t>
      </w:r>
      <w:r w:rsidRPr="009C4A4D">
        <w:rPr>
          <w:lang w:val="fr-BE"/>
        </w:rPr>
        <w:t> </w:t>
      </w:r>
    </w:p>
    <w:p w14:paraId="4AAF669B" w14:textId="77777777" w:rsidR="009C4A4D" w:rsidRPr="009C4A4D" w:rsidRDefault="009C4A4D" w:rsidP="00B66BDE">
      <w:pPr>
        <w:numPr>
          <w:ilvl w:val="0"/>
          <w:numId w:val="18"/>
        </w:numPr>
        <w:tabs>
          <w:tab w:val="left" w:pos="1039"/>
        </w:tabs>
        <w:spacing w:after="120"/>
        <w:ind w:right="835"/>
        <w:jc w:val="both"/>
        <w:rPr>
          <w:lang w:val="fr-BE"/>
        </w:rPr>
      </w:pPr>
      <w:r w:rsidRPr="009C4A4D">
        <w:t>Provides the perspectives of rehabilitation users; providers (national and local authorities, rehabilitation professionals); and policy-makers (governments, international donors, and UN agencies).</w:t>
      </w:r>
      <w:r w:rsidRPr="009C4A4D">
        <w:rPr>
          <w:lang w:val="fr-BE"/>
        </w:rPr>
        <w:t> </w:t>
      </w:r>
    </w:p>
    <w:p w14:paraId="46002465" w14:textId="77777777" w:rsidR="009C4A4D" w:rsidRPr="009C4A4D" w:rsidRDefault="009C4A4D" w:rsidP="00B66BDE">
      <w:pPr>
        <w:numPr>
          <w:ilvl w:val="0"/>
          <w:numId w:val="19"/>
        </w:numPr>
        <w:tabs>
          <w:tab w:val="left" w:pos="1039"/>
        </w:tabs>
        <w:spacing w:after="120"/>
        <w:ind w:right="835"/>
        <w:jc w:val="both"/>
        <w:rPr>
          <w:lang w:val="fr-BE"/>
        </w:rPr>
      </w:pPr>
      <w:r w:rsidRPr="009C4A4D">
        <w:t>Explores barriers and enabling factors for the effective integration of rehabilitation in health systems across the continuum of care and across the lifespan. </w:t>
      </w:r>
      <w:r w:rsidRPr="009C4A4D">
        <w:rPr>
          <w:lang w:val="fr-BE"/>
        </w:rPr>
        <w:t> </w:t>
      </w:r>
    </w:p>
    <w:p w14:paraId="0E81199A" w14:textId="77777777" w:rsidR="009C4A4D" w:rsidRPr="009C4A4D" w:rsidRDefault="009C4A4D" w:rsidP="00B66BDE">
      <w:pPr>
        <w:numPr>
          <w:ilvl w:val="0"/>
          <w:numId w:val="20"/>
        </w:numPr>
        <w:tabs>
          <w:tab w:val="left" w:pos="1039"/>
        </w:tabs>
        <w:spacing w:after="120"/>
        <w:ind w:right="835"/>
        <w:jc w:val="both"/>
        <w:rPr>
          <w:lang w:val="fr-BE"/>
        </w:rPr>
      </w:pPr>
      <w:r w:rsidRPr="009C4A4D">
        <w:lastRenderedPageBreak/>
        <w:t>Presents a set of recommendations for governments, international donors and UN agencies, as well as CSOs/NGOs.</w:t>
      </w:r>
      <w:r w:rsidRPr="009C4A4D">
        <w:rPr>
          <w:lang w:val="fr-BE"/>
        </w:rPr>
        <w:t> </w:t>
      </w:r>
    </w:p>
    <w:p w14:paraId="05DCCD98" w14:textId="77777777" w:rsidR="009C4A4D" w:rsidRDefault="009C4A4D" w:rsidP="00DF39A2">
      <w:pPr>
        <w:tabs>
          <w:tab w:val="left" w:pos="1039"/>
        </w:tabs>
        <w:spacing w:after="120"/>
        <w:ind w:right="835"/>
        <w:jc w:val="both"/>
      </w:pPr>
    </w:p>
    <w:p w14:paraId="4EE313F0" w14:textId="77777777" w:rsidR="00996250" w:rsidRDefault="00996250" w:rsidP="00DF39A2">
      <w:pPr>
        <w:pStyle w:val="BodyText"/>
        <w:spacing w:after="120"/>
        <w:rPr>
          <w:sz w:val="20"/>
        </w:rPr>
      </w:pPr>
    </w:p>
    <w:p w14:paraId="7880AB6F" w14:textId="77777777" w:rsidR="00996250" w:rsidRDefault="004826E7" w:rsidP="00DF39A2">
      <w:pPr>
        <w:pStyle w:val="Heading2"/>
        <w:spacing w:after="120"/>
      </w:pPr>
      <w:r>
        <w:t>2-3-</w:t>
      </w:r>
      <w:r>
        <w:rPr>
          <w:spacing w:val="-2"/>
        </w:rPr>
        <w:t xml:space="preserve"> </w:t>
      </w:r>
      <w:r>
        <w:t>Advocacy</w:t>
      </w:r>
      <w:r>
        <w:rPr>
          <w:spacing w:val="-1"/>
        </w:rPr>
        <w:t xml:space="preserve"> </w:t>
      </w:r>
      <w:r>
        <w:t>targets</w:t>
      </w:r>
      <w:r>
        <w:rPr>
          <w:spacing w:val="-2"/>
        </w:rPr>
        <w:t xml:space="preserve"> </w:t>
      </w:r>
      <w:r>
        <w:t>and</w:t>
      </w:r>
      <w:r>
        <w:rPr>
          <w:spacing w:val="-2"/>
        </w:rPr>
        <w:t xml:space="preserve"> </w:t>
      </w:r>
      <w:r>
        <w:t>foreseen</w:t>
      </w:r>
      <w:r>
        <w:rPr>
          <w:spacing w:val="-1"/>
        </w:rPr>
        <w:t xml:space="preserve"> </w:t>
      </w:r>
      <w:r>
        <w:t>use</w:t>
      </w:r>
      <w:r>
        <w:rPr>
          <w:spacing w:val="-1"/>
        </w:rPr>
        <w:t xml:space="preserve"> </w:t>
      </w:r>
      <w:r>
        <w:t>of</w:t>
      </w:r>
      <w:r>
        <w:rPr>
          <w:spacing w:val="-2"/>
        </w:rPr>
        <w:t xml:space="preserve"> </w:t>
      </w:r>
      <w:r>
        <w:t>the</w:t>
      </w:r>
      <w:r>
        <w:rPr>
          <w:spacing w:val="-1"/>
        </w:rPr>
        <w:t xml:space="preserve"> </w:t>
      </w:r>
      <w:r>
        <w:t>document</w:t>
      </w:r>
    </w:p>
    <w:p w14:paraId="7B3DCBF0" w14:textId="77777777" w:rsidR="00996250" w:rsidRDefault="00996250" w:rsidP="00DF39A2">
      <w:pPr>
        <w:pStyle w:val="BodyText"/>
        <w:spacing w:after="120"/>
        <w:rPr>
          <w:rFonts w:ascii="Arial"/>
          <w:b/>
          <w:sz w:val="20"/>
        </w:rPr>
      </w:pPr>
    </w:p>
    <w:p w14:paraId="3B641609" w14:textId="4CE179D2" w:rsidR="00996250" w:rsidRDefault="00E8610F" w:rsidP="00DF39A2">
      <w:pPr>
        <w:tabs>
          <w:tab w:val="left" w:pos="1038"/>
          <w:tab w:val="left" w:pos="1039"/>
        </w:tabs>
        <w:spacing w:after="120" w:line="288" w:lineRule="exact"/>
      </w:pPr>
      <w:r>
        <w:t>Targets:</w:t>
      </w:r>
    </w:p>
    <w:p w14:paraId="5B2865B4" w14:textId="469344E0" w:rsidR="00E8610F" w:rsidRPr="00E8610F" w:rsidRDefault="00E8610F" w:rsidP="00B66BDE">
      <w:pPr>
        <w:numPr>
          <w:ilvl w:val="0"/>
          <w:numId w:val="18"/>
        </w:numPr>
        <w:spacing w:after="120"/>
        <w:ind w:right="835"/>
        <w:jc w:val="both"/>
      </w:pPr>
      <w:r w:rsidRPr="00E8610F">
        <w:t>National governments (in countries where HI operates)</w:t>
      </w:r>
      <w:r>
        <w:t xml:space="preserve">. </w:t>
      </w:r>
      <w:r w:rsidRPr="00E8610F">
        <w:t>While the Ministry of Health is in lead, diplomatic representations and other relevant Ministries (e.g. the Ministry of Social Affairs, Disability, Financing…) should also be targeted. </w:t>
      </w:r>
    </w:p>
    <w:p w14:paraId="514E0593" w14:textId="77777777" w:rsidR="00E8610F" w:rsidRPr="00C8056C" w:rsidRDefault="00E8610F" w:rsidP="00B66BDE">
      <w:pPr>
        <w:numPr>
          <w:ilvl w:val="0"/>
          <w:numId w:val="18"/>
        </w:numPr>
        <w:spacing w:after="120"/>
        <w:ind w:right="835"/>
        <w:jc w:val="both"/>
      </w:pPr>
      <w:r w:rsidRPr="00E8610F">
        <w:t>International donors (in particular USAID, DGD, the EU, ATScale, and GLAD members)</w:t>
      </w:r>
      <w:r>
        <w:t xml:space="preserve">. </w:t>
      </w:r>
      <w:r w:rsidRPr="00E8610F">
        <w:t xml:space="preserve">Donor funding and financing tools, instruments, policies and approaches are critical to supporting and complementing government efforts in rehabilitation and interconnected areas. </w:t>
      </w:r>
    </w:p>
    <w:p w14:paraId="23A02C2A" w14:textId="3938C02E" w:rsidR="00E8610F" w:rsidRPr="00E8610F" w:rsidRDefault="00E8610F" w:rsidP="00B66BDE">
      <w:pPr>
        <w:numPr>
          <w:ilvl w:val="0"/>
          <w:numId w:val="18"/>
        </w:numPr>
        <w:spacing w:after="120"/>
        <w:ind w:right="835"/>
        <w:jc w:val="both"/>
      </w:pPr>
      <w:r w:rsidRPr="00E8610F">
        <w:t>UN agencies (in particular WHO, UNICEF, UNDESA, UNFPA, UNDP, UNPRPD, OCHA) – Via their technical support to countries, as well as their financing and programming capacity, these UN agencies are key players. </w:t>
      </w:r>
    </w:p>
    <w:p w14:paraId="52CB1DE0" w14:textId="03F79A27" w:rsidR="00E8610F" w:rsidRPr="00E8610F" w:rsidRDefault="00E8610F" w:rsidP="00B66BDE">
      <w:pPr>
        <w:numPr>
          <w:ilvl w:val="0"/>
          <w:numId w:val="18"/>
        </w:numPr>
        <w:spacing w:after="120"/>
        <w:ind w:right="835"/>
        <w:jc w:val="both"/>
      </w:pPr>
      <w:r w:rsidRPr="00E8610F">
        <w:t>Civil society organisations/networks and academic institutions (at the international level as well as at the national/local level, both mainstream and rehabilitation or disability-focused) – They play a critical role in consolidating and promoting narratives around rights and social issues</w:t>
      </w:r>
      <w:r>
        <w:t xml:space="preserve">, holding </w:t>
      </w:r>
      <w:r w:rsidRPr="00E8610F">
        <w:t>decision-makers accountable</w:t>
      </w:r>
      <w:r>
        <w:t>, and delivering services (in some</w:t>
      </w:r>
      <w:r w:rsidRPr="00E8610F">
        <w:t xml:space="preserve"> circumstances</w:t>
      </w:r>
      <w:r>
        <w:t>).</w:t>
      </w:r>
    </w:p>
    <w:p w14:paraId="3BD35707" w14:textId="4FFA9838" w:rsidR="00E8610F" w:rsidRPr="00C8056C" w:rsidRDefault="00E8610F" w:rsidP="00DF39A2">
      <w:pPr>
        <w:tabs>
          <w:tab w:val="left" w:pos="1039"/>
        </w:tabs>
        <w:spacing w:after="120" w:line="288" w:lineRule="exact"/>
      </w:pPr>
      <w:r w:rsidRPr="00C8056C">
        <w:t>The report will be launched in correspondence to the opening of the High Level Political Forum on Sustainable Development Goals (second week of July 2025), recognizing that SDG 3 will be under focus in 2025. It will be disseminated via emailing to targeted stakeholders, distribution via networks’ channels, social-media actions, bilateral meetings with decision-makers, and public events.</w:t>
      </w:r>
    </w:p>
    <w:p w14:paraId="7953D6A2" w14:textId="77777777" w:rsidR="00E8610F" w:rsidRDefault="00E8610F" w:rsidP="00DF39A2">
      <w:pPr>
        <w:tabs>
          <w:tab w:val="left" w:pos="1038"/>
          <w:tab w:val="left" w:pos="1039"/>
        </w:tabs>
        <w:spacing w:after="120" w:line="288" w:lineRule="exact"/>
      </w:pPr>
    </w:p>
    <w:p w14:paraId="09AE2247" w14:textId="77777777" w:rsidR="00996250" w:rsidRDefault="004826E7" w:rsidP="00DF39A2">
      <w:pPr>
        <w:pStyle w:val="Heading2"/>
        <w:spacing w:after="120"/>
        <w:jc w:val="left"/>
      </w:pPr>
      <w:r>
        <w:t>2-4-</w:t>
      </w:r>
      <w:r>
        <w:rPr>
          <w:spacing w:val="-1"/>
        </w:rPr>
        <w:t xml:space="preserve"> </w:t>
      </w:r>
      <w:r>
        <w:t>Ethics</w:t>
      </w:r>
    </w:p>
    <w:p w14:paraId="7865AA72" w14:textId="77777777" w:rsidR="00996250" w:rsidRDefault="00996250" w:rsidP="00DF39A2">
      <w:pPr>
        <w:pStyle w:val="BodyText"/>
        <w:spacing w:after="120"/>
        <w:rPr>
          <w:rFonts w:ascii="Arial"/>
          <w:b/>
          <w:sz w:val="21"/>
        </w:rPr>
      </w:pPr>
    </w:p>
    <w:p w14:paraId="6F48E181" w14:textId="77777777" w:rsidR="00996250" w:rsidRDefault="004826E7" w:rsidP="00DF39A2">
      <w:pPr>
        <w:pStyle w:val="BodyText"/>
        <w:spacing w:after="120"/>
        <w:ind w:right="570"/>
      </w:pPr>
      <w:r>
        <w:t>The</w:t>
      </w:r>
      <w:r>
        <w:rPr>
          <w:spacing w:val="34"/>
        </w:rPr>
        <w:t xml:space="preserve"> </w:t>
      </w:r>
      <w:r>
        <w:t>service</w:t>
      </w:r>
      <w:r>
        <w:rPr>
          <w:spacing w:val="33"/>
        </w:rPr>
        <w:t xml:space="preserve"> </w:t>
      </w:r>
      <w:r>
        <w:t>provisions’</w:t>
      </w:r>
      <w:r>
        <w:rPr>
          <w:spacing w:val="34"/>
        </w:rPr>
        <w:t xml:space="preserve"> </w:t>
      </w:r>
      <w:r>
        <w:t>contract</w:t>
      </w:r>
      <w:r>
        <w:rPr>
          <w:spacing w:val="34"/>
        </w:rPr>
        <w:t xml:space="preserve"> </w:t>
      </w:r>
      <w:r>
        <w:t>sets</w:t>
      </w:r>
      <w:r>
        <w:rPr>
          <w:spacing w:val="34"/>
        </w:rPr>
        <w:t xml:space="preserve"> </w:t>
      </w:r>
      <w:r>
        <w:t>that</w:t>
      </w:r>
      <w:r>
        <w:rPr>
          <w:spacing w:val="35"/>
        </w:rPr>
        <w:t xml:space="preserve"> </w:t>
      </w:r>
      <w:r>
        <w:t>consultants’</w:t>
      </w:r>
      <w:r>
        <w:rPr>
          <w:spacing w:val="34"/>
        </w:rPr>
        <w:t xml:space="preserve"> </w:t>
      </w:r>
      <w:r>
        <w:t>and</w:t>
      </w:r>
      <w:r>
        <w:rPr>
          <w:spacing w:val="33"/>
        </w:rPr>
        <w:t xml:space="preserve"> </w:t>
      </w:r>
      <w:r>
        <w:t>freelance</w:t>
      </w:r>
      <w:r>
        <w:rPr>
          <w:spacing w:val="34"/>
        </w:rPr>
        <w:t xml:space="preserve"> </w:t>
      </w:r>
      <w:r>
        <w:t>workers’</w:t>
      </w:r>
      <w:r>
        <w:rPr>
          <w:spacing w:val="34"/>
        </w:rPr>
        <w:t xml:space="preserve"> </w:t>
      </w:r>
      <w:r>
        <w:t>copyright</w:t>
      </w:r>
      <w:r>
        <w:rPr>
          <w:spacing w:val="34"/>
        </w:rPr>
        <w:t xml:space="preserve"> </w:t>
      </w:r>
      <w:r>
        <w:t>is</w:t>
      </w:r>
      <w:r>
        <w:rPr>
          <w:spacing w:val="-58"/>
        </w:rPr>
        <w:t xml:space="preserve"> </w:t>
      </w:r>
      <w:r>
        <w:t>transferred</w:t>
      </w:r>
      <w:r>
        <w:rPr>
          <w:spacing w:val="-2"/>
        </w:rPr>
        <w:t xml:space="preserve"> </w:t>
      </w:r>
      <w:r>
        <w:t>to</w:t>
      </w:r>
      <w:r>
        <w:rPr>
          <w:spacing w:val="-1"/>
        </w:rPr>
        <w:t xml:space="preserve"> </w:t>
      </w:r>
      <w:r>
        <w:t>HI.</w:t>
      </w:r>
    </w:p>
    <w:p w14:paraId="4E68F771" w14:textId="310B529A" w:rsidR="00996250" w:rsidRDefault="00F4675A" w:rsidP="00DF39A2">
      <w:pPr>
        <w:pStyle w:val="BodyText"/>
        <w:spacing w:after="120"/>
        <w:ind w:right="570"/>
      </w:pPr>
      <w:r>
        <w:t>The consultant</w:t>
      </w:r>
      <w:r w:rsidR="004826E7">
        <w:t xml:space="preserve"> should</w:t>
      </w:r>
      <w:r w:rsidR="004826E7">
        <w:rPr>
          <w:spacing w:val="-2"/>
        </w:rPr>
        <w:t xml:space="preserve"> </w:t>
      </w:r>
      <w:r w:rsidR="004826E7">
        <w:t>comply</w:t>
      </w:r>
      <w:r w:rsidR="004826E7">
        <w:rPr>
          <w:spacing w:val="-1"/>
        </w:rPr>
        <w:t xml:space="preserve"> </w:t>
      </w:r>
      <w:r w:rsidR="004826E7">
        <w:t>at all</w:t>
      </w:r>
      <w:r w:rsidR="004826E7">
        <w:rPr>
          <w:spacing w:val="-2"/>
        </w:rPr>
        <w:t xml:space="preserve"> </w:t>
      </w:r>
      <w:r w:rsidR="004826E7">
        <w:t>times</w:t>
      </w:r>
      <w:r w:rsidR="004826E7">
        <w:rPr>
          <w:spacing w:val="-1"/>
        </w:rPr>
        <w:t xml:space="preserve"> </w:t>
      </w:r>
      <w:r w:rsidR="004826E7">
        <w:t>with</w:t>
      </w:r>
      <w:r w:rsidR="004826E7">
        <w:rPr>
          <w:spacing w:val="-1"/>
        </w:rPr>
        <w:t xml:space="preserve"> </w:t>
      </w:r>
      <w:r w:rsidR="004826E7">
        <w:t>HI protection</w:t>
      </w:r>
      <w:r w:rsidR="004826E7">
        <w:rPr>
          <w:spacing w:val="-2"/>
        </w:rPr>
        <w:t xml:space="preserve"> </w:t>
      </w:r>
      <w:r w:rsidR="004826E7">
        <w:t>policies:</w:t>
      </w:r>
    </w:p>
    <w:p w14:paraId="2BE98637" w14:textId="77777777" w:rsidR="00996250" w:rsidRDefault="004826E7" w:rsidP="00B66BDE">
      <w:pPr>
        <w:pStyle w:val="ListParagraph"/>
        <w:numPr>
          <w:ilvl w:val="0"/>
          <w:numId w:val="5"/>
        </w:numPr>
        <w:tabs>
          <w:tab w:val="left" w:pos="1038"/>
          <w:tab w:val="left" w:pos="1039"/>
        </w:tabs>
        <w:spacing w:after="120" w:line="269" w:lineRule="exact"/>
        <w:ind w:hanging="361"/>
      </w:pPr>
      <w:hyperlink r:id="rId9">
        <w:r>
          <w:rPr>
            <w:color w:val="0000FF"/>
            <w:u w:val="single" w:color="0000FF"/>
          </w:rPr>
          <w:t>HI</w:t>
        </w:r>
        <w:r>
          <w:rPr>
            <w:color w:val="0000FF"/>
            <w:spacing w:val="-2"/>
            <w:u w:val="single" w:color="0000FF"/>
          </w:rPr>
          <w:t xml:space="preserve"> </w:t>
        </w:r>
        <w:r>
          <w:rPr>
            <w:color w:val="0000FF"/>
            <w:u w:val="single" w:color="0000FF"/>
          </w:rPr>
          <w:t>Code</w:t>
        </w:r>
        <w:r>
          <w:rPr>
            <w:color w:val="0000FF"/>
            <w:spacing w:val="-1"/>
            <w:u w:val="single" w:color="0000FF"/>
          </w:rPr>
          <w:t xml:space="preserve"> </w:t>
        </w:r>
        <w:r>
          <w:rPr>
            <w:color w:val="0000FF"/>
            <w:u w:val="single" w:color="0000FF"/>
          </w:rPr>
          <w:t>of</w:t>
        </w:r>
        <w:r>
          <w:rPr>
            <w:color w:val="0000FF"/>
            <w:spacing w:val="-1"/>
            <w:u w:val="single" w:color="0000FF"/>
          </w:rPr>
          <w:t xml:space="preserve"> </w:t>
        </w:r>
        <w:r>
          <w:rPr>
            <w:color w:val="0000FF"/>
            <w:u w:val="single" w:color="0000FF"/>
          </w:rPr>
          <w:t>Conduct</w:t>
        </w:r>
      </w:hyperlink>
    </w:p>
    <w:p w14:paraId="38CEAF7E" w14:textId="77777777" w:rsidR="00996250" w:rsidRDefault="004826E7" w:rsidP="00B66BDE">
      <w:pPr>
        <w:pStyle w:val="ListParagraph"/>
        <w:numPr>
          <w:ilvl w:val="0"/>
          <w:numId w:val="5"/>
        </w:numPr>
        <w:tabs>
          <w:tab w:val="left" w:pos="1038"/>
          <w:tab w:val="left" w:pos="1039"/>
        </w:tabs>
        <w:spacing w:after="120" w:line="268" w:lineRule="exact"/>
        <w:ind w:hanging="361"/>
      </w:pPr>
      <w:hyperlink r:id="rId10">
        <w:r>
          <w:rPr>
            <w:color w:val="0000FF"/>
            <w:u w:val="single" w:color="0000FF"/>
          </w:rPr>
          <w:t>Protection</w:t>
        </w:r>
        <w:r>
          <w:rPr>
            <w:color w:val="0000FF"/>
            <w:spacing w:val="-3"/>
            <w:u w:val="single" w:color="0000FF"/>
          </w:rPr>
          <w:t xml:space="preserve"> </w:t>
        </w:r>
        <w:r>
          <w:rPr>
            <w:color w:val="0000FF"/>
            <w:u w:val="single" w:color="0000FF"/>
          </w:rPr>
          <w:t>of</w:t>
        </w:r>
        <w:r>
          <w:rPr>
            <w:color w:val="0000FF"/>
            <w:spacing w:val="-3"/>
            <w:u w:val="single" w:color="0000FF"/>
          </w:rPr>
          <w:t xml:space="preserve"> </w:t>
        </w:r>
        <w:r>
          <w:rPr>
            <w:color w:val="0000FF"/>
            <w:u w:val="single" w:color="0000FF"/>
          </w:rPr>
          <w:t>beneficiaries</w:t>
        </w:r>
        <w:r>
          <w:rPr>
            <w:color w:val="0000FF"/>
            <w:spacing w:val="-2"/>
            <w:u w:val="single" w:color="0000FF"/>
          </w:rPr>
          <w:t xml:space="preserve"> </w:t>
        </w:r>
        <w:r>
          <w:rPr>
            <w:color w:val="0000FF"/>
            <w:u w:val="single" w:color="0000FF"/>
          </w:rPr>
          <w:t>from</w:t>
        </w:r>
        <w:r>
          <w:rPr>
            <w:color w:val="0000FF"/>
            <w:spacing w:val="-3"/>
            <w:u w:val="single" w:color="0000FF"/>
          </w:rPr>
          <w:t xml:space="preserve"> </w:t>
        </w:r>
        <w:r>
          <w:rPr>
            <w:color w:val="0000FF"/>
            <w:u w:val="single" w:color="0000FF"/>
          </w:rPr>
          <w:t>sexual</w:t>
        </w:r>
        <w:r>
          <w:rPr>
            <w:color w:val="0000FF"/>
            <w:spacing w:val="-2"/>
            <w:u w:val="single" w:color="0000FF"/>
          </w:rPr>
          <w:t xml:space="preserve"> </w:t>
        </w:r>
        <w:r>
          <w:rPr>
            <w:color w:val="0000FF"/>
            <w:u w:val="single" w:color="0000FF"/>
          </w:rPr>
          <w:t>exploitation,</w:t>
        </w:r>
        <w:r>
          <w:rPr>
            <w:color w:val="0000FF"/>
            <w:spacing w:val="-3"/>
            <w:u w:val="single" w:color="0000FF"/>
          </w:rPr>
          <w:t xml:space="preserve"> </w:t>
        </w:r>
        <w:r>
          <w:rPr>
            <w:color w:val="0000FF"/>
            <w:u w:val="single" w:color="0000FF"/>
          </w:rPr>
          <w:t>abuse</w:t>
        </w:r>
        <w:r>
          <w:rPr>
            <w:color w:val="0000FF"/>
            <w:spacing w:val="-3"/>
            <w:u w:val="single" w:color="0000FF"/>
          </w:rPr>
          <w:t xml:space="preserve"> </w:t>
        </w:r>
        <w:r>
          <w:rPr>
            <w:color w:val="0000FF"/>
            <w:u w:val="single" w:color="0000FF"/>
          </w:rPr>
          <w:t>and</w:t>
        </w:r>
        <w:r>
          <w:rPr>
            <w:color w:val="0000FF"/>
            <w:spacing w:val="-3"/>
            <w:u w:val="single" w:color="0000FF"/>
          </w:rPr>
          <w:t xml:space="preserve"> </w:t>
        </w:r>
        <w:r>
          <w:rPr>
            <w:color w:val="0000FF"/>
            <w:u w:val="single" w:color="0000FF"/>
          </w:rPr>
          <w:t>harassment</w:t>
        </w:r>
      </w:hyperlink>
    </w:p>
    <w:p w14:paraId="6C2F417F" w14:textId="77777777" w:rsidR="00996250" w:rsidRDefault="004826E7" w:rsidP="00B66BDE">
      <w:pPr>
        <w:pStyle w:val="ListParagraph"/>
        <w:numPr>
          <w:ilvl w:val="0"/>
          <w:numId w:val="5"/>
        </w:numPr>
        <w:tabs>
          <w:tab w:val="left" w:pos="1038"/>
          <w:tab w:val="left" w:pos="1039"/>
        </w:tabs>
        <w:spacing w:after="120" w:line="269" w:lineRule="exact"/>
        <w:ind w:hanging="361"/>
      </w:pPr>
      <w:hyperlink r:id="rId11">
        <w:r>
          <w:rPr>
            <w:color w:val="0000FF"/>
            <w:u w:val="single" w:color="0000FF"/>
          </w:rPr>
          <w:t>Child</w:t>
        </w:r>
        <w:r>
          <w:rPr>
            <w:color w:val="0000FF"/>
            <w:spacing w:val="-3"/>
            <w:u w:val="single" w:color="0000FF"/>
          </w:rPr>
          <w:t xml:space="preserve"> </w:t>
        </w:r>
        <w:r>
          <w:rPr>
            <w:color w:val="0000FF"/>
            <w:u w:val="single" w:color="0000FF"/>
          </w:rPr>
          <w:t>Protection</w:t>
        </w:r>
        <w:r>
          <w:rPr>
            <w:color w:val="0000FF"/>
            <w:spacing w:val="-2"/>
            <w:u w:val="single" w:color="0000FF"/>
          </w:rPr>
          <w:t xml:space="preserve"> </w:t>
        </w:r>
        <w:r>
          <w:rPr>
            <w:color w:val="0000FF"/>
            <w:u w:val="single" w:color="0000FF"/>
          </w:rPr>
          <w:t>Policy</w:t>
        </w:r>
      </w:hyperlink>
    </w:p>
    <w:p w14:paraId="0A03CC5B" w14:textId="77777777" w:rsidR="00996250" w:rsidRDefault="004826E7" w:rsidP="00DF39A2">
      <w:pPr>
        <w:pStyle w:val="BodyText"/>
        <w:spacing w:after="120"/>
        <w:ind w:right="842"/>
      </w:pPr>
      <w:r>
        <w:t>We will ensure that high ethical and rigorous research standards are maintained, by following</w:t>
      </w:r>
      <w:r>
        <w:rPr>
          <w:spacing w:val="-59"/>
        </w:rPr>
        <w:t xml:space="preserve"> </w:t>
      </w:r>
      <w:r>
        <w:t>HI’s</w:t>
      </w:r>
      <w:r>
        <w:rPr>
          <w:spacing w:val="-1"/>
        </w:rPr>
        <w:t xml:space="preserve"> </w:t>
      </w:r>
      <w:r>
        <w:t>principles for ethical</w:t>
      </w:r>
      <w:r>
        <w:rPr>
          <w:spacing w:val="-2"/>
        </w:rPr>
        <w:t xml:space="preserve"> </w:t>
      </w:r>
      <w:r>
        <w:t>management</w:t>
      </w:r>
      <w:r>
        <w:rPr>
          <w:spacing w:val="-1"/>
        </w:rPr>
        <w:t xml:space="preserve"> </w:t>
      </w:r>
      <w:r>
        <w:t>of data:</w:t>
      </w:r>
    </w:p>
    <w:p w14:paraId="4EC37921" w14:textId="77777777" w:rsidR="00996250" w:rsidRDefault="004826E7" w:rsidP="00B66BDE">
      <w:pPr>
        <w:pStyle w:val="ListParagraph"/>
        <w:numPr>
          <w:ilvl w:val="0"/>
          <w:numId w:val="4"/>
        </w:numPr>
        <w:tabs>
          <w:tab w:val="left" w:pos="1038"/>
          <w:tab w:val="left" w:pos="1039"/>
        </w:tabs>
        <w:spacing w:after="120" w:line="252" w:lineRule="exact"/>
        <w:ind w:hanging="361"/>
      </w:pPr>
      <w:r>
        <w:t>Ensure</w:t>
      </w:r>
      <w:r>
        <w:rPr>
          <w:spacing w:val="-2"/>
        </w:rPr>
        <w:t xml:space="preserve"> </w:t>
      </w:r>
      <w:r>
        <w:t>a</w:t>
      </w:r>
      <w:r>
        <w:rPr>
          <w:spacing w:val="-2"/>
        </w:rPr>
        <w:t xml:space="preserve"> </w:t>
      </w:r>
      <w:r>
        <w:t>person</w:t>
      </w:r>
      <w:r>
        <w:rPr>
          <w:spacing w:val="-1"/>
        </w:rPr>
        <w:t xml:space="preserve"> </w:t>
      </w:r>
      <w:r>
        <w:t>or</w:t>
      </w:r>
      <w:r>
        <w:rPr>
          <w:spacing w:val="-3"/>
        </w:rPr>
        <w:t xml:space="preserve"> </w:t>
      </w:r>
      <w:r>
        <w:t>community-centered</w:t>
      </w:r>
      <w:r>
        <w:rPr>
          <w:spacing w:val="-1"/>
        </w:rPr>
        <w:t xml:space="preserve"> </w:t>
      </w:r>
      <w:r>
        <w:t>approach;</w:t>
      </w:r>
    </w:p>
    <w:p w14:paraId="3C0AB810" w14:textId="77777777" w:rsidR="00996250" w:rsidRDefault="004826E7" w:rsidP="00B66BDE">
      <w:pPr>
        <w:pStyle w:val="ListParagraph"/>
        <w:numPr>
          <w:ilvl w:val="0"/>
          <w:numId w:val="4"/>
        </w:numPr>
        <w:tabs>
          <w:tab w:val="left" w:pos="1038"/>
          <w:tab w:val="left" w:pos="1039"/>
        </w:tabs>
        <w:spacing w:after="120"/>
        <w:ind w:right="845"/>
      </w:pPr>
      <w:r>
        <w:t>Ensure</w:t>
      </w:r>
      <w:r>
        <w:rPr>
          <w:spacing w:val="25"/>
        </w:rPr>
        <w:t xml:space="preserve"> </w:t>
      </w:r>
      <w:r>
        <w:t>that</w:t>
      </w:r>
      <w:r>
        <w:rPr>
          <w:spacing w:val="25"/>
        </w:rPr>
        <w:t xml:space="preserve"> </w:t>
      </w:r>
      <w:r>
        <w:t>the</w:t>
      </w:r>
      <w:r>
        <w:rPr>
          <w:spacing w:val="25"/>
        </w:rPr>
        <w:t xml:space="preserve"> </w:t>
      </w:r>
      <w:r>
        <w:t>person’s</w:t>
      </w:r>
      <w:r>
        <w:rPr>
          <w:spacing w:val="26"/>
        </w:rPr>
        <w:t xml:space="preserve"> </w:t>
      </w:r>
      <w:r>
        <w:t>consent</w:t>
      </w:r>
      <w:r>
        <w:rPr>
          <w:spacing w:val="25"/>
        </w:rPr>
        <w:t xml:space="preserve"> </w:t>
      </w:r>
      <w:r>
        <w:t>is</w:t>
      </w:r>
      <w:r>
        <w:rPr>
          <w:spacing w:val="25"/>
        </w:rPr>
        <w:t xml:space="preserve"> </w:t>
      </w:r>
      <w:r>
        <w:t>properly</w:t>
      </w:r>
      <w:r>
        <w:rPr>
          <w:spacing w:val="25"/>
        </w:rPr>
        <w:t xml:space="preserve"> </w:t>
      </w:r>
      <w:r>
        <w:t>collected</w:t>
      </w:r>
      <w:r>
        <w:rPr>
          <w:spacing w:val="26"/>
        </w:rPr>
        <w:t xml:space="preserve"> </w:t>
      </w:r>
      <w:r>
        <w:t>for</w:t>
      </w:r>
      <w:r>
        <w:rPr>
          <w:spacing w:val="25"/>
        </w:rPr>
        <w:t xml:space="preserve"> </w:t>
      </w:r>
      <w:r>
        <w:t>every</w:t>
      </w:r>
      <w:r>
        <w:rPr>
          <w:spacing w:val="26"/>
        </w:rPr>
        <w:t xml:space="preserve"> </w:t>
      </w:r>
      <w:r>
        <w:t>picture</w:t>
      </w:r>
      <w:r>
        <w:rPr>
          <w:spacing w:val="24"/>
        </w:rPr>
        <w:t xml:space="preserve"> </w:t>
      </w:r>
      <w:r>
        <w:t>and</w:t>
      </w:r>
      <w:r>
        <w:rPr>
          <w:spacing w:val="25"/>
        </w:rPr>
        <w:t xml:space="preserve"> </w:t>
      </w:r>
      <w:r>
        <w:t>written</w:t>
      </w:r>
      <w:r>
        <w:rPr>
          <w:spacing w:val="-58"/>
        </w:rPr>
        <w:t xml:space="preserve"> </w:t>
      </w:r>
      <w:r>
        <w:t>testimony;</w:t>
      </w:r>
    </w:p>
    <w:p w14:paraId="024405D3" w14:textId="77777777" w:rsidR="00996250" w:rsidRDefault="004826E7" w:rsidP="00B66BDE">
      <w:pPr>
        <w:pStyle w:val="ListParagraph"/>
        <w:numPr>
          <w:ilvl w:val="0"/>
          <w:numId w:val="4"/>
        </w:numPr>
        <w:tabs>
          <w:tab w:val="left" w:pos="1038"/>
          <w:tab w:val="left" w:pos="1039"/>
        </w:tabs>
        <w:spacing w:after="120"/>
        <w:ind w:hanging="361"/>
      </w:pPr>
      <w:r>
        <w:t>Ensure</w:t>
      </w:r>
      <w:r>
        <w:rPr>
          <w:spacing w:val="-2"/>
        </w:rPr>
        <w:t xml:space="preserve"> </w:t>
      </w:r>
      <w:r>
        <w:t>referral</w:t>
      </w:r>
      <w:r>
        <w:rPr>
          <w:spacing w:val="-2"/>
        </w:rPr>
        <w:t xml:space="preserve"> </w:t>
      </w:r>
      <w:r>
        <w:t>mechanisms</w:t>
      </w:r>
      <w:r>
        <w:rPr>
          <w:spacing w:val="-3"/>
        </w:rPr>
        <w:t xml:space="preserve"> </w:t>
      </w:r>
      <w:r>
        <w:t>are</w:t>
      </w:r>
      <w:r>
        <w:rPr>
          <w:spacing w:val="-1"/>
        </w:rPr>
        <w:t xml:space="preserve"> </w:t>
      </w:r>
      <w:r>
        <w:t>in</w:t>
      </w:r>
      <w:r>
        <w:rPr>
          <w:spacing w:val="-1"/>
        </w:rPr>
        <w:t xml:space="preserve"> </w:t>
      </w:r>
      <w:r>
        <w:t>place;</w:t>
      </w:r>
    </w:p>
    <w:p w14:paraId="06A01220" w14:textId="77777777" w:rsidR="00996250" w:rsidRDefault="004826E7" w:rsidP="00B66BDE">
      <w:pPr>
        <w:pStyle w:val="ListParagraph"/>
        <w:numPr>
          <w:ilvl w:val="0"/>
          <w:numId w:val="4"/>
        </w:numPr>
        <w:tabs>
          <w:tab w:val="left" w:pos="1038"/>
          <w:tab w:val="left" w:pos="1039"/>
        </w:tabs>
        <w:spacing w:after="120"/>
        <w:ind w:hanging="361"/>
      </w:pPr>
      <w:r>
        <w:t>Ensure</w:t>
      </w:r>
      <w:r>
        <w:rPr>
          <w:spacing w:val="-2"/>
        </w:rPr>
        <w:t xml:space="preserve"> </w:t>
      </w:r>
      <w:r>
        <w:t>the</w:t>
      </w:r>
      <w:r>
        <w:rPr>
          <w:spacing w:val="-1"/>
        </w:rPr>
        <w:t xml:space="preserve"> </w:t>
      </w:r>
      <w:r>
        <w:t>security</w:t>
      </w:r>
      <w:r>
        <w:rPr>
          <w:spacing w:val="-2"/>
        </w:rPr>
        <w:t xml:space="preserve"> </w:t>
      </w:r>
      <w:r>
        <w:t>of</w:t>
      </w:r>
      <w:r>
        <w:rPr>
          <w:spacing w:val="-2"/>
        </w:rPr>
        <w:t xml:space="preserve"> </w:t>
      </w:r>
      <w:r>
        <w:t>personal</w:t>
      </w:r>
      <w:r>
        <w:rPr>
          <w:spacing w:val="-1"/>
        </w:rPr>
        <w:t xml:space="preserve"> </w:t>
      </w:r>
      <w:r>
        <w:t>and/or</w:t>
      </w:r>
      <w:r>
        <w:rPr>
          <w:spacing w:val="-3"/>
        </w:rPr>
        <w:t xml:space="preserve"> </w:t>
      </w:r>
      <w:r>
        <w:t>sensitive</w:t>
      </w:r>
      <w:r>
        <w:rPr>
          <w:spacing w:val="-2"/>
        </w:rPr>
        <w:t xml:space="preserve"> </w:t>
      </w:r>
      <w:r>
        <w:t>data</w:t>
      </w:r>
      <w:r>
        <w:rPr>
          <w:spacing w:val="-3"/>
        </w:rPr>
        <w:t xml:space="preserve"> </w:t>
      </w:r>
      <w:r>
        <w:t>at</w:t>
      </w:r>
      <w:r>
        <w:rPr>
          <w:spacing w:val="-2"/>
        </w:rPr>
        <w:t xml:space="preserve"> </w:t>
      </w:r>
      <w:r>
        <w:t>all</w:t>
      </w:r>
      <w:r>
        <w:rPr>
          <w:spacing w:val="-2"/>
        </w:rPr>
        <w:t xml:space="preserve"> </w:t>
      </w:r>
      <w:r>
        <w:t>stages</w:t>
      </w:r>
      <w:r>
        <w:rPr>
          <w:spacing w:val="-2"/>
        </w:rPr>
        <w:t xml:space="preserve"> </w:t>
      </w:r>
      <w:r>
        <w:t>of</w:t>
      </w:r>
      <w:r>
        <w:rPr>
          <w:spacing w:val="-2"/>
        </w:rPr>
        <w:t xml:space="preserve"> </w:t>
      </w:r>
      <w:r>
        <w:t>the</w:t>
      </w:r>
      <w:r>
        <w:rPr>
          <w:spacing w:val="-2"/>
        </w:rPr>
        <w:t xml:space="preserve"> </w:t>
      </w:r>
      <w:r>
        <w:t>activity;</w:t>
      </w:r>
    </w:p>
    <w:p w14:paraId="45E3F805" w14:textId="77777777" w:rsidR="00996250" w:rsidRDefault="004826E7" w:rsidP="00B66BDE">
      <w:pPr>
        <w:pStyle w:val="ListParagraph"/>
        <w:numPr>
          <w:ilvl w:val="0"/>
          <w:numId w:val="4"/>
        </w:numPr>
        <w:tabs>
          <w:tab w:val="left" w:pos="1038"/>
          <w:tab w:val="left" w:pos="1039"/>
        </w:tabs>
        <w:spacing w:after="120"/>
        <w:ind w:right="842"/>
      </w:pPr>
      <w:r>
        <w:t>Respect</w:t>
      </w:r>
      <w:r>
        <w:rPr>
          <w:spacing w:val="12"/>
        </w:rPr>
        <w:t xml:space="preserve"> </w:t>
      </w:r>
      <w:r>
        <w:t>copyright</w:t>
      </w:r>
      <w:r>
        <w:rPr>
          <w:spacing w:val="12"/>
        </w:rPr>
        <w:t xml:space="preserve"> </w:t>
      </w:r>
      <w:r>
        <w:t>for</w:t>
      </w:r>
      <w:r>
        <w:rPr>
          <w:spacing w:val="11"/>
        </w:rPr>
        <w:t xml:space="preserve"> </w:t>
      </w:r>
      <w:r>
        <w:t>pictures,</w:t>
      </w:r>
      <w:r>
        <w:rPr>
          <w:spacing w:val="12"/>
        </w:rPr>
        <w:t xml:space="preserve"> </w:t>
      </w:r>
      <w:r>
        <w:t>obtain</w:t>
      </w:r>
      <w:r>
        <w:rPr>
          <w:spacing w:val="12"/>
        </w:rPr>
        <w:t xml:space="preserve"> </w:t>
      </w:r>
      <w:r>
        <w:t>permissions</w:t>
      </w:r>
      <w:r>
        <w:rPr>
          <w:spacing w:val="12"/>
        </w:rPr>
        <w:t xml:space="preserve"> </w:t>
      </w:r>
      <w:r>
        <w:t>to</w:t>
      </w:r>
      <w:r>
        <w:rPr>
          <w:spacing w:val="12"/>
        </w:rPr>
        <w:t xml:space="preserve"> </w:t>
      </w:r>
      <w:r>
        <w:t>use</w:t>
      </w:r>
      <w:r>
        <w:rPr>
          <w:spacing w:val="11"/>
        </w:rPr>
        <w:t xml:space="preserve"> </w:t>
      </w:r>
      <w:r>
        <w:t>pictures,</w:t>
      </w:r>
      <w:r>
        <w:rPr>
          <w:spacing w:val="11"/>
        </w:rPr>
        <w:t xml:space="preserve"> </w:t>
      </w:r>
      <w:r>
        <w:t>and</w:t>
      </w:r>
      <w:r>
        <w:rPr>
          <w:spacing w:val="12"/>
        </w:rPr>
        <w:t xml:space="preserve"> </w:t>
      </w:r>
      <w:r>
        <w:t>include</w:t>
      </w:r>
      <w:r>
        <w:rPr>
          <w:spacing w:val="-59"/>
        </w:rPr>
        <w:t xml:space="preserve"> </w:t>
      </w:r>
      <w:r>
        <w:t>information</w:t>
      </w:r>
      <w:r>
        <w:rPr>
          <w:spacing w:val="-1"/>
        </w:rPr>
        <w:t xml:space="preserve"> </w:t>
      </w:r>
      <w:r>
        <w:t>related</w:t>
      </w:r>
      <w:r>
        <w:rPr>
          <w:spacing w:val="-1"/>
        </w:rPr>
        <w:t xml:space="preserve"> </w:t>
      </w:r>
      <w:r>
        <w:t>to the</w:t>
      </w:r>
      <w:r>
        <w:rPr>
          <w:spacing w:val="-1"/>
        </w:rPr>
        <w:t xml:space="preserve"> </w:t>
      </w:r>
      <w:r>
        <w:t>photographers;</w:t>
      </w:r>
    </w:p>
    <w:p w14:paraId="55AEB099" w14:textId="77777777" w:rsidR="00996250" w:rsidRDefault="004826E7" w:rsidP="00B66BDE">
      <w:pPr>
        <w:pStyle w:val="ListParagraph"/>
        <w:numPr>
          <w:ilvl w:val="0"/>
          <w:numId w:val="4"/>
        </w:numPr>
        <w:tabs>
          <w:tab w:val="left" w:pos="1038"/>
          <w:tab w:val="left" w:pos="1039"/>
        </w:tabs>
        <w:spacing w:after="120"/>
        <w:ind w:hanging="361"/>
      </w:pPr>
      <w:r>
        <w:t>Ensure</w:t>
      </w:r>
      <w:r>
        <w:rPr>
          <w:spacing w:val="-2"/>
        </w:rPr>
        <w:t xml:space="preserve"> </w:t>
      </w:r>
      <w:r>
        <w:t>that</w:t>
      </w:r>
      <w:r>
        <w:rPr>
          <w:spacing w:val="-2"/>
        </w:rPr>
        <w:t xml:space="preserve"> </w:t>
      </w:r>
      <w:r>
        <w:t>the</w:t>
      </w:r>
      <w:r>
        <w:rPr>
          <w:spacing w:val="-3"/>
        </w:rPr>
        <w:t xml:space="preserve"> </w:t>
      </w:r>
      <w:r>
        <w:t>final</w:t>
      </w:r>
      <w:r>
        <w:rPr>
          <w:spacing w:val="-1"/>
        </w:rPr>
        <w:t xml:space="preserve"> </w:t>
      </w:r>
      <w:r>
        <w:t>outputs</w:t>
      </w:r>
      <w:r>
        <w:rPr>
          <w:spacing w:val="-1"/>
        </w:rPr>
        <w:t xml:space="preserve"> </w:t>
      </w:r>
      <w:r>
        <w:t>are</w:t>
      </w:r>
      <w:r>
        <w:rPr>
          <w:spacing w:val="-2"/>
        </w:rPr>
        <w:t xml:space="preserve"> </w:t>
      </w:r>
      <w:r>
        <w:t>never</w:t>
      </w:r>
      <w:r>
        <w:rPr>
          <w:spacing w:val="-2"/>
        </w:rPr>
        <w:t xml:space="preserve"> </w:t>
      </w:r>
      <w:r>
        <w:t>used</w:t>
      </w:r>
      <w:r>
        <w:rPr>
          <w:spacing w:val="-1"/>
        </w:rPr>
        <w:t xml:space="preserve"> </w:t>
      </w:r>
      <w:r>
        <w:t>for</w:t>
      </w:r>
      <w:r>
        <w:rPr>
          <w:spacing w:val="-2"/>
        </w:rPr>
        <w:t xml:space="preserve"> </w:t>
      </w:r>
      <w:r>
        <w:t>commercial</w:t>
      </w:r>
      <w:r>
        <w:rPr>
          <w:spacing w:val="-1"/>
        </w:rPr>
        <w:t xml:space="preserve"> </w:t>
      </w:r>
      <w:r>
        <w:t>purposes;</w:t>
      </w:r>
    </w:p>
    <w:p w14:paraId="29B9B181" w14:textId="77777777" w:rsidR="00996250" w:rsidRDefault="004826E7" w:rsidP="00B66BDE">
      <w:pPr>
        <w:pStyle w:val="ListParagraph"/>
        <w:numPr>
          <w:ilvl w:val="0"/>
          <w:numId w:val="4"/>
        </w:numPr>
        <w:tabs>
          <w:tab w:val="left" w:pos="1038"/>
          <w:tab w:val="left" w:pos="1039"/>
        </w:tabs>
        <w:spacing w:after="120"/>
        <w:ind w:right="840"/>
      </w:pPr>
      <w:r>
        <w:t>Ensure</w:t>
      </w:r>
      <w:r>
        <w:rPr>
          <w:spacing w:val="-13"/>
        </w:rPr>
        <w:t xml:space="preserve"> </w:t>
      </w:r>
      <w:r>
        <w:t>the</w:t>
      </w:r>
      <w:r>
        <w:rPr>
          <w:spacing w:val="-12"/>
        </w:rPr>
        <w:t xml:space="preserve"> </w:t>
      </w:r>
      <w:r>
        <w:t>respect</w:t>
      </w:r>
      <w:r>
        <w:rPr>
          <w:spacing w:val="-13"/>
        </w:rPr>
        <w:t xml:space="preserve"> </w:t>
      </w:r>
      <w:r>
        <w:t>of</w:t>
      </w:r>
      <w:r>
        <w:rPr>
          <w:spacing w:val="-12"/>
        </w:rPr>
        <w:t xml:space="preserve"> </w:t>
      </w:r>
      <w:r>
        <w:t>the</w:t>
      </w:r>
      <w:r>
        <w:rPr>
          <w:spacing w:val="-12"/>
        </w:rPr>
        <w:t xml:space="preserve"> </w:t>
      </w:r>
      <w:r>
        <w:t>dignity</w:t>
      </w:r>
      <w:r>
        <w:rPr>
          <w:spacing w:val="-13"/>
        </w:rPr>
        <w:t xml:space="preserve"> </w:t>
      </w:r>
      <w:r>
        <w:t>of</w:t>
      </w:r>
      <w:r>
        <w:rPr>
          <w:spacing w:val="-12"/>
        </w:rPr>
        <w:t xml:space="preserve"> </w:t>
      </w:r>
      <w:r>
        <w:t>beneficiaries</w:t>
      </w:r>
      <w:r>
        <w:rPr>
          <w:spacing w:val="-12"/>
        </w:rPr>
        <w:t xml:space="preserve"> </w:t>
      </w:r>
      <w:r>
        <w:t>portrayed</w:t>
      </w:r>
      <w:r>
        <w:rPr>
          <w:spacing w:val="-13"/>
        </w:rPr>
        <w:t xml:space="preserve"> </w:t>
      </w:r>
      <w:r>
        <w:t>in</w:t>
      </w:r>
      <w:r>
        <w:rPr>
          <w:spacing w:val="-12"/>
        </w:rPr>
        <w:t xml:space="preserve"> </w:t>
      </w:r>
      <w:r>
        <w:t>pictures,</w:t>
      </w:r>
      <w:r>
        <w:rPr>
          <w:spacing w:val="-13"/>
        </w:rPr>
        <w:t xml:space="preserve"> </w:t>
      </w:r>
      <w:r>
        <w:t>testimonies,</w:t>
      </w:r>
      <w:r>
        <w:rPr>
          <w:spacing w:val="-12"/>
        </w:rPr>
        <w:t xml:space="preserve"> </w:t>
      </w:r>
      <w:r>
        <w:t>and</w:t>
      </w:r>
      <w:r>
        <w:rPr>
          <w:spacing w:val="-58"/>
        </w:rPr>
        <w:t xml:space="preserve"> </w:t>
      </w:r>
      <w:r>
        <w:t>case-studies;</w:t>
      </w:r>
    </w:p>
    <w:p w14:paraId="53DB661F" w14:textId="77777777" w:rsidR="00996250" w:rsidRDefault="004826E7" w:rsidP="00B66BDE">
      <w:pPr>
        <w:pStyle w:val="ListParagraph"/>
        <w:numPr>
          <w:ilvl w:val="0"/>
          <w:numId w:val="4"/>
        </w:numPr>
        <w:tabs>
          <w:tab w:val="left" w:pos="1038"/>
          <w:tab w:val="left" w:pos="1039"/>
        </w:tabs>
        <w:spacing w:after="120"/>
        <w:ind w:hanging="361"/>
      </w:pPr>
      <w:r>
        <w:lastRenderedPageBreak/>
        <w:t>Plan</w:t>
      </w:r>
      <w:r>
        <w:rPr>
          <w:spacing w:val="-3"/>
        </w:rPr>
        <w:t xml:space="preserve"> </w:t>
      </w:r>
      <w:r>
        <w:t>and</w:t>
      </w:r>
      <w:r>
        <w:rPr>
          <w:spacing w:val="-1"/>
        </w:rPr>
        <w:t xml:space="preserve"> </w:t>
      </w:r>
      <w:r>
        <w:t>guarantee</w:t>
      </w:r>
      <w:r>
        <w:rPr>
          <w:spacing w:val="-2"/>
        </w:rPr>
        <w:t xml:space="preserve"> </w:t>
      </w:r>
      <w:r>
        <w:t>the</w:t>
      </w:r>
      <w:r>
        <w:rPr>
          <w:spacing w:val="-2"/>
        </w:rPr>
        <w:t xml:space="preserve"> </w:t>
      </w:r>
      <w:r>
        <w:t>use</w:t>
      </w:r>
      <w:r>
        <w:rPr>
          <w:spacing w:val="-2"/>
        </w:rPr>
        <w:t xml:space="preserve"> </w:t>
      </w:r>
      <w:r>
        <w:t>and</w:t>
      </w:r>
      <w:r>
        <w:rPr>
          <w:spacing w:val="-2"/>
        </w:rPr>
        <w:t xml:space="preserve"> </w:t>
      </w:r>
      <w:r>
        <w:t>sharing</w:t>
      </w:r>
      <w:r>
        <w:rPr>
          <w:spacing w:val="-2"/>
        </w:rPr>
        <w:t xml:space="preserve"> </w:t>
      </w:r>
      <w:r>
        <w:t>of</w:t>
      </w:r>
      <w:r>
        <w:rPr>
          <w:spacing w:val="-3"/>
        </w:rPr>
        <w:t xml:space="preserve"> </w:t>
      </w:r>
      <w:r>
        <w:t>information;</w:t>
      </w:r>
    </w:p>
    <w:p w14:paraId="22E99F4F" w14:textId="77777777" w:rsidR="00996250" w:rsidRDefault="004826E7" w:rsidP="00B66BDE">
      <w:pPr>
        <w:pStyle w:val="ListParagraph"/>
        <w:numPr>
          <w:ilvl w:val="0"/>
          <w:numId w:val="4"/>
        </w:numPr>
        <w:tabs>
          <w:tab w:val="left" w:pos="1038"/>
          <w:tab w:val="left" w:pos="1039"/>
        </w:tabs>
        <w:spacing w:after="120"/>
        <w:ind w:right="842"/>
      </w:pPr>
      <w:r>
        <w:t>Carefully</w:t>
      </w:r>
      <w:r>
        <w:rPr>
          <w:spacing w:val="45"/>
        </w:rPr>
        <w:t xml:space="preserve"> </w:t>
      </w:r>
      <w:r>
        <w:t>provide</w:t>
      </w:r>
      <w:r>
        <w:rPr>
          <w:spacing w:val="44"/>
        </w:rPr>
        <w:t xml:space="preserve"> </w:t>
      </w:r>
      <w:r>
        <w:t>complete</w:t>
      </w:r>
      <w:r>
        <w:rPr>
          <w:spacing w:val="46"/>
        </w:rPr>
        <w:t xml:space="preserve"> </w:t>
      </w:r>
      <w:r>
        <w:t>references</w:t>
      </w:r>
      <w:r>
        <w:rPr>
          <w:spacing w:val="44"/>
        </w:rPr>
        <w:t xml:space="preserve"> </w:t>
      </w:r>
      <w:r>
        <w:t>to</w:t>
      </w:r>
      <w:r>
        <w:rPr>
          <w:spacing w:val="46"/>
        </w:rPr>
        <w:t xml:space="preserve"> </w:t>
      </w:r>
      <w:r>
        <w:t>external</w:t>
      </w:r>
      <w:r>
        <w:rPr>
          <w:spacing w:val="45"/>
        </w:rPr>
        <w:t xml:space="preserve"> </w:t>
      </w:r>
      <w:r>
        <w:t>sources</w:t>
      </w:r>
      <w:r>
        <w:rPr>
          <w:spacing w:val="44"/>
        </w:rPr>
        <w:t xml:space="preserve"> </w:t>
      </w:r>
      <w:r>
        <w:t>used</w:t>
      </w:r>
      <w:r>
        <w:rPr>
          <w:spacing w:val="45"/>
        </w:rPr>
        <w:t xml:space="preserve"> </w:t>
      </w:r>
      <w:r>
        <w:t>in</w:t>
      </w:r>
      <w:r>
        <w:rPr>
          <w:spacing w:val="46"/>
        </w:rPr>
        <w:t xml:space="preserve"> </w:t>
      </w:r>
      <w:r>
        <w:t>the</w:t>
      </w:r>
      <w:r>
        <w:rPr>
          <w:spacing w:val="44"/>
        </w:rPr>
        <w:t xml:space="preserve"> </w:t>
      </w:r>
      <w:r>
        <w:t>text</w:t>
      </w:r>
      <w:r>
        <w:rPr>
          <w:spacing w:val="45"/>
        </w:rPr>
        <w:t xml:space="preserve"> </w:t>
      </w:r>
      <w:r>
        <w:t>of</w:t>
      </w:r>
      <w:r>
        <w:rPr>
          <w:spacing w:val="45"/>
        </w:rPr>
        <w:t xml:space="preserve"> </w:t>
      </w:r>
      <w:r>
        <w:t>the</w:t>
      </w:r>
      <w:r>
        <w:rPr>
          <w:spacing w:val="-58"/>
        </w:rPr>
        <w:t xml:space="preserve"> </w:t>
      </w:r>
      <w:r>
        <w:t>publication.</w:t>
      </w:r>
    </w:p>
    <w:p w14:paraId="779170B0" w14:textId="77777777" w:rsidR="00996250" w:rsidRDefault="00996250" w:rsidP="00DF39A2">
      <w:pPr>
        <w:pStyle w:val="BodyText"/>
        <w:spacing w:after="120"/>
      </w:pPr>
    </w:p>
    <w:p w14:paraId="219D0BB9" w14:textId="77777777" w:rsidR="00996250" w:rsidRDefault="004826E7" w:rsidP="00DF39A2">
      <w:pPr>
        <w:pStyle w:val="Heading2"/>
        <w:spacing w:after="120"/>
        <w:jc w:val="left"/>
      </w:pPr>
      <w:r>
        <w:t>Intersectional</w:t>
      </w:r>
      <w:r>
        <w:rPr>
          <w:spacing w:val="-3"/>
        </w:rPr>
        <w:t xml:space="preserve"> </w:t>
      </w:r>
      <w:r>
        <w:t>approach</w:t>
      </w:r>
    </w:p>
    <w:p w14:paraId="00C41A24" w14:textId="77777777" w:rsidR="00F4675A" w:rsidRPr="00F4675A" w:rsidRDefault="00F4675A" w:rsidP="00DF39A2">
      <w:pPr>
        <w:spacing w:after="120"/>
        <w:jc w:val="both"/>
        <w:rPr>
          <w:lang w:val="fr-BE"/>
        </w:rPr>
      </w:pPr>
      <w:r w:rsidRPr="00F4675A">
        <w:t>As all HI activities are underpinned by a commitment to equal access to services for all, we therefore fully recognise the importance of adapting our intervention methods to each specific context, with systematic attention given to disability, gender and age in particular.</w:t>
      </w:r>
      <w:r w:rsidRPr="00F4675A">
        <w:rPr>
          <w:lang w:val="fr-BE"/>
        </w:rPr>
        <w:t> </w:t>
      </w:r>
    </w:p>
    <w:p w14:paraId="7E2B8B4D" w14:textId="6A70604F" w:rsidR="00F4675A" w:rsidRPr="00F4675A" w:rsidRDefault="00F4675A" w:rsidP="00DF39A2">
      <w:pPr>
        <w:spacing w:after="120"/>
        <w:jc w:val="both"/>
        <w:rPr>
          <w:lang w:val="fr-BE"/>
        </w:rPr>
      </w:pPr>
      <w:r>
        <w:t xml:space="preserve">The organization respects </w:t>
      </w:r>
      <w:r w:rsidR="60476EEE">
        <w:t>cultural</w:t>
      </w:r>
      <w:r>
        <w:t xml:space="preserve"> </w:t>
      </w:r>
      <w:r w:rsidR="762C839D">
        <w:t>values and</w:t>
      </w:r>
      <w:r>
        <w:t xml:space="preserve"> adapts its methodology accordingly; seeking innovative ways to mainstream gender in all project activities. </w:t>
      </w:r>
      <w:r w:rsidRPr="20EA6D3C">
        <w:rPr>
          <w:lang w:val="fr-BE"/>
        </w:rPr>
        <w:t> </w:t>
      </w:r>
    </w:p>
    <w:p w14:paraId="678BF9F7" w14:textId="5E81FD54" w:rsidR="00F4675A" w:rsidRPr="00F4675A" w:rsidRDefault="00F4675A" w:rsidP="00DF39A2">
      <w:pPr>
        <w:spacing w:after="120"/>
        <w:jc w:val="both"/>
        <w:rPr>
          <w:lang w:val="fr-BE"/>
        </w:rPr>
      </w:pPr>
      <w:r>
        <w:t xml:space="preserve">The Report specifically </w:t>
      </w:r>
      <w:r w:rsidR="50455E5A">
        <w:t>investigates</w:t>
      </w:r>
      <w:r>
        <w:t xml:space="preserve"> the linkages between disability, gender and age, highlighting the intersecting forms of </w:t>
      </w:r>
      <w:r w:rsidR="3A67A4E1">
        <w:t>discrimination</w:t>
      </w:r>
      <w:r>
        <w:t xml:space="preserve">, and barriers in the access to services by persons with disabilities. </w:t>
      </w:r>
    </w:p>
    <w:p w14:paraId="463292A6" w14:textId="77777777" w:rsidR="00996250" w:rsidRDefault="004826E7" w:rsidP="00DF39A2">
      <w:pPr>
        <w:spacing w:after="120"/>
        <w:ind w:right="842"/>
        <w:jc w:val="both"/>
        <w:rPr>
          <w:rFonts w:ascii="Arial"/>
          <w:i/>
        </w:rPr>
      </w:pPr>
      <w:r>
        <w:rPr>
          <w:rFonts w:ascii="Arial"/>
          <w:i/>
        </w:rPr>
        <w:t>Applicants</w:t>
      </w:r>
      <w:r>
        <w:rPr>
          <w:rFonts w:ascii="Arial"/>
          <w:i/>
          <w:spacing w:val="-14"/>
        </w:rPr>
        <w:t xml:space="preserve"> </w:t>
      </w:r>
      <w:r>
        <w:rPr>
          <w:rFonts w:ascii="Arial"/>
          <w:i/>
        </w:rPr>
        <w:t>are</w:t>
      </w:r>
      <w:r>
        <w:rPr>
          <w:rFonts w:ascii="Arial"/>
          <w:i/>
          <w:spacing w:val="-13"/>
        </w:rPr>
        <w:t xml:space="preserve"> </w:t>
      </w:r>
      <w:r>
        <w:rPr>
          <w:rFonts w:ascii="Arial"/>
          <w:i/>
        </w:rPr>
        <w:t>therefore</w:t>
      </w:r>
      <w:r>
        <w:rPr>
          <w:rFonts w:ascii="Arial"/>
          <w:i/>
          <w:spacing w:val="-13"/>
        </w:rPr>
        <w:t xml:space="preserve"> </w:t>
      </w:r>
      <w:r>
        <w:rPr>
          <w:rFonts w:ascii="Arial"/>
          <w:i/>
        </w:rPr>
        <w:t>required</w:t>
      </w:r>
      <w:r>
        <w:rPr>
          <w:rFonts w:ascii="Arial"/>
          <w:i/>
          <w:spacing w:val="-13"/>
        </w:rPr>
        <w:t xml:space="preserve"> </w:t>
      </w:r>
      <w:r>
        <w:rPr>
          <w:rFonts w:ascii="Arial"/>
          <w:i/>
        </w:rPr>
        <w:t>to</w:t>
      </w:r>
      <w:r>
        <w:rPr>
          <w:rFonts w:ascii="Arial"/>
          <w:i/>
          <w:spacing w:val="-14"/>
        </w:rPr>
        <w:t xml:space="preserve"> </w:t>
      </w:r>
      <w:r>
        <w:rPr>
          <w:rFonts w:ascii="Arial"/>
          <w:i/>
        </w:rPr>
        <w:t>mention</w:t>
      </w:r>
      <w:r>
        <w:rPr>
          <w:rFonts w:ascii="Arial"/>
          <w:i/>
          <w:spacing w:val="-13"/>
        </w:rPr>
        <w:t xml:space="preserve"> </w:t>
      </w:r>
      <w:r>
        <w:rPr>
          <w:rFonts w:ascii="Arial"/>
          <w:i/>
        </w:rPr>
        <w:t>how</w:t>
      </w:r>
      <w:r>
        <w:rPr>
          <w:rFonts w:ascii="Arial"/>
          <w:i/>
          <w:spacing w:val="-13"/>
        </w:rPr>
        <w:t xml:space="preserve"> </w:t>
      </w:r>
      <w:r>
        <w:rPr>
          <w:rFonts w:ascii="Arial"/>
          <w:i/>
        </w:rPr>
        <w:t>they</w:t>
      </w:r>
      <w:r>
        <w:rPr>
          <w:rFonts w:ascii="Arial"/>
          <w:i/>
          <w:spacing w:val="-13"/>
        </w:rPr>
        <w:t xml:space="preserve"> </w:t>
      </w:r>
      <w:r>
        <w:rPr>
          <w:rFonts w:ascii="Arial"/>
          <w:i/>
        </w:rPr>
        <w:t>will</w:t>
      </w:r>
      <w:r>
        <w:rPr>
          <w:rFonts w:ascii="Arial"/>
          <w:i/>
          <w:spacing w:val="-14"/>
        </w:rPr>
        <w:t xml:space="preserve"> </w:t>
      </w:r>
      <w:r>
        <w:rPr>
          <w:rFonts w:ascii="Arial"/>
          <w:i/>
        </w:rPr>
        <w:t>ensure</w:t>
      </w:r>
      <w:r>
        <w:rPr>
          <w:rFonts w:ascii="Arial"/>
          <w:i/>
          <w:spacing w:val="-13"/>
        </w:rPr>
        <w:t xml:space="preserve"> </w:t>
      </w:r>
      <w:r>
        <w:rPr>
          <w:rFonts w:ascii="Arial"/>
          <w:i/>
        </w:rPr>
        <w:t>that</w:t>
      </w:r>
      <w:r>
        <w:rPr>
          <w:rFonts w:ascii="Arial"/>
          <w:i/>
          <w:spacing w:val="-13"/>
        </w:rPr>
        <w:t xml:space="preserve"> </w:t>
      </w:r>
      <w:r>
        <w:rPr>
          <w:rFonts w:ascii="Arial"/>
          <w:i/>
        </w:rPr>
        <w:t>the</w:t>
      </w:r>
      <w:r>
        <w:rPr>
          <w:rFonts w:ascii="Arial"/>
          <w:i/>
          <w:spacing w:val="-13"/>
        </w:rPr>
        <w:t xml:space="preserve"> </w:t>
      </w:r>
      <w:r>
        <w:rPr>
          <w:rFonts w:ascii="Arial"/>
          <w:i/>
        </w:rPr>
        <w:t>findings</w:t>
      </w:r>
      <w:r>
        <w:rPr>
          <w:rFonts w:ascii="Arial"/>
          <w:i/>
          <w:spacing w:val="-13"/>
        </w:rPr>
        <w:t xml:space="preserve"> </w:t>
      </w:r>
      <w:r>
        <w:rPr>
          <w:rFonts w:ascii="Arial"/>
          <w:i/>
        </w:rPr>
        <w:t>and</w:t>
      </w:r>
      <w:r>
        <w:rPr>
          <w:rFonts w:ascii="Arial"/>
          <w:i/>
          <w:spacing w:val="-15"/>
        </w:rPr>
        <w:t xml:space="preserve"> </w:t>
      </w:r>
      <w:r>
        <w:rPr>
          <w:rFonts w:ascii="Arial"/>
          <w:i/>
        </w:rPr>
        <w:t>analysis</w:t>
      </w:r>
      <w:r>
        <w:rPr>
          <w:rFonts w:ascii="Arial"/>
          <w:i/>
          <w:spacing w:val="-58"/>
        </w:rPr>
        <w:t xml:space="preserve"> </w:t>
      </w:r>
      <w:r>
        <w:rPr>
          <w:rFonts w:ascii="Arial"/>
          <w:i/>
        </w:rPr>
        <w:t>will address the intersecting factors of discrimination and exclusion related to disability, age,</w:t>
      </w:r>
      <w:r>
        <w:rPr>
          <w:rFonts w:ascii="Arial"/>
          <w:i/>
          <w:spacing w:val="1"/>
        </w:rPr>
        <w:t xml:space="preserve"> </w:t>
      </w:r>
      <w:r>
        <w:rPr>
          <w:rFonts w:ascii="Arial"/>
          <w:i/>
        </w:rPr>
        <w:t>gender,</w:t>
      </w:r>
      <w:r>
        <w:rPr>
          <w:rFonts w:ascii="Arial"/>
          <w:i/>
          <w:spacing w:val="-2"/>
        </w:rPr>
        <w:t xml:space="preserve"> </w:t>
      </w:r>
      <w:r>
        <w:rPr>
          <w:rFonts w:ascii="Arial"/>
          <w:i/>
        </w:rPr>
        <w:t>etc.</w:t>
      </w:r>
    </w:p>
    <w:p w14:paraId="1D30C1E6" w14:textId="77777777" w:rsidR="00996250" w:rsidRDefault="00996250" w:rsidP="00DF39A2">
      <w:pPr>
        <w:pStyle w:val="BodyText"/>
        <w:spacing w:after="120"/>
        <w:rPr>
          <w:rFonts w:ascii="Arial"/>
          <w:i/>
          <w:sz w:val="32"/>
        </w:rPr>
      </w:pPr>
    </w:p>
    <w:p w14:paraId="728B54FE" w14:textId="77777777" w:rsidR="00996250" w:rsidRDefault="004826E7" w:rsidP="00B66BDE">
      <w:pPr>
        <w:pStyle w:val="Heading1"/>
        <w:numPr>
          <w:ilvl w:val="0"/>
          <w:numId w:val="3"/>
        </w:numPr>
        <w:tabs>
          <w:tab w:val="left" w:pos="1039"/>
        </w:tabs>
        <w:spacing w:after="120"/>
        <w:ind w:hanging="361"/>
      </w:pPr>
      <w:r>
        <w:rPr>
          <w:color w:val="4F81BC"/>
        </w:rPr>
        <w:t>Presentation</w:t>
      </w:r>
      <w:r>
        <w:rPr>
          <w:color w:val="4F81BC"/>
          <w:spacing w:val="-1"/>
        </w:rPr>
        <w:t xml:space="preserve"> </w:t>
      </w:r>
      <w:r>
        <w:rPr>
          <w:color w:val="4F81BC"/>
        </w:rPr>
        <w:t>of</w:t>
      </w:r>
      <w:r>
        <w:rPr>
          <w:color w:val="4F81BC"/>
          <w:spacing w:val="-1"/>
        </w:rPr>
        <w:t xml:space="preserve"> </w:t>
      </w:r>
      <w:r>
        <w:rPr>
          <w:color w:val="4F81BC"/>
        </w:rPr>
        <w:t>the service</w:t>
      </w:r>
    </w:p>
    <w:p w14:paraId="66487634" w14:textId="77777777" w:rsidR="00996250" w:rsidRDefault="00996250" w:rsidP="00DF39A2">
      <w:pPr>
        <w:pStyle w:val="BodyText"/>
        <w:spacing w:after="120"/>
        <w:rPr>
          <w:rFonts w:ascii="Arial"/>
          <w:b/>
        </w:rPr>
      </w:pPr>
    </w:p>
    <w:p w14:paraId="04EB9252" w14:textId="77777777" w:rsidR="00996250" w:rsidRPr="00CD5C19" w:rsidRDefault="004826E7" w:rsidP="00DF39A2">
      <w:pPr>
        <w:pStyle w:val="Heading2"/>
        <w:spacing w:after="120"/>
      </w:pPr>
      <w:r w:rsidRPr="00CD5C19">
        <w:t>3-1-</w:t>
      </w:r>
      <w:r w:rsidRPr="00CD5C19">
        <w:rPr>
          <w:spacing w:val="-2"/>
        </w:rPr>
        <w:t xml:space="preserve"> </w:t>
      </w:r>
      <w:r w:rsidRPr="00CD5C19">
        <w:t>Overall objective</w:t>
      </w:r>
      <w:r w:rsidRPr="00CD5C19">
        <w:rPr>
          <w:spacing w:val="-1"/>
        </w:rPr>
        <w:t xml:space="preserve"> </w:t>
      </w:r>
      <w:r w:rsidRPr="00CD5C19">
        <w:t>of</w:t>
      </w:r>
      <w:r w:rsidRPr="00CD5C19">
        <w:rPr>
          <w:spacing w:val="-2"/>
        </w:rPr>
        <w:t xml:space="preserve"> </w:t>
      </w:r>
      <w:r w:rsidRPr="00CD5C19">
        <w:t>the</w:t>
      </w:r>
      <w:r w:rsidRPr="00CD5C19">
        <w:rPr>
          <w:spacing w:val="-2"/>
        </w:rPr>
        <w:t xml:space="preserve"> </w:t>
      </w:r>
      <w:r w:rsidRPr="00CD5C19">
        <w:t>consultancy</w:t>
      </w:r>
      <w:r w:rsidRPr="00CD5C19">
        <w:rPr>
          <w:spacing w:val="-2"/>
        </w:rPr>
        <w:t xml:space="preserve"> </w:t>
      </w:r>
      <w:r w:rsidRPr="00CD5C19">
        <w:t>service</w:t>
      </w:r>
    </w:p>
    <w:p w14:paraId="5BFD49F4" w14:textId="69EDCF5A" w:rsidR="00996250" w:rsidRPr="00CD5C19" w:rsidRDefault="004826E7" w:rsidP="00DF39A2">
      <w:pPr>
        <w:pStyle w:val="BodyText"/>
        <w:spacing w:after="120"/>
        <w:ind w:right="835"/>
        <w:jc w:val="both"/>
      </w:pPr>
      <w:r w:rsidRPr="00CD5C19">
        <w:t xml:space="preserve">The Consultant will </w:t>
      </w:r>
      <w:r w:rsidR="00CD5C19" w:rsidRPr="00CD5C19">
        <w:t xml:space="preserve">collect and use evidence to </w:t>
      </w:r>
      <w:r w:rsidRPr="00CD5C19">
        <w:t xml:space="preserve">deliver </w:t>
      </w:r>
      <w:r w:rsidR="00CD5C19" w:rsidRPr="00CD5C19">
        <w:t xml:space="preserve">a report </w:t>
      </w:r>
      <w:r w:rsidRPr="00C8056C">
        <w:t>(in English)</w:t>
      </w:r>
      <w:r w:rsidRPr="00CD5C19">
        <w:t>,</w:t>
      </w:r>
      <w:r w:rsidRPr="00C8056C">
        <w:t xml:space="preserve"> </w:t>
      </w:r>
      <w:r w:rsidRPr="00CD5C19">
        <w:t>based</w:t>
      </w:r>
      <w:r w:rsidRPr="00C8056C">
        <w:t xml:space="preserve"> </w:t>
      </w:r>
      <w:r w:rsidRPr="00CD5C19">
        <w:t>on</w:t>
      </w:r>
      <w:r w:rsidRPr="00C8056C">
        <w:t xml:space="preserve"> </w:t>
      </w:r>
      <w:r w:rsidRPr="00CD5C19">
        <w:t>the</w:t>
      </w:r>
      <w:r w:rsidRPr="00C8056C">
        <w:t xml:space="preserve"> </w:t>
      </w:r>
      <w:r w:rsidRPr="00CD5C19">
        <w:t>testimonies,</w:t>
      </w:r>
      <w:r w:rsidRPr="00C8056C">
        <w:t xml:space="preserve"> </w:t>
      </w:r>
      <w:r w:rsidRPr="00CD5C19">
        <w:t>case</w:t>
      </w:r>
      <w:r w:rsidRPr="00C8056C">
        <w:t xml:space="preserve"> </w:t>
      </w:r>
      <w:r w:rsidRPr="00CD5C19">
        <w:t>studies,</w:t>
      </w:r>
      <w:r w:rsidRPr="00CD5C19">
        <w:rPr>
          <w:spacing w:val="-10"/>
        </w:rPr>
        <w:t xml:space="preserve"> </w:t>
      </w:r>
      <w:r w:rsidRPr="00CD5C19">
        <w:t>desk</w:t>
      </w:r>
      <w:r w:rsidRPr="00CD5C19">
        <w:rPr>
          <w:spacing w:val="-9"/>
        </w:rPr>
        <w:t xml:space="preserve"> </w:t>
      </w:r>
      <w:r w:rsidRPr="00CD5C19">
        <w:t>reviews</w:t>
      </w:r>
      <w:r w:rsidRPr="00CD5C19">
        <w:rPr>
          <w:spacing w:val="-8"/>
        </w:rPr>
        <w:t xml:space="preserve"> </w:t>
      </w:r>
      <w:r w:rsidRPr="00CD5C19">
        <w:t>and</w:t>
      </w:r>
      <w:r w:rsidRPr="00CD5C19">
        <w:rPr>
          <w:spacing w:val="-8"/>
        </w:rPr>
        <w:t xml:space="preserve"> </w:t>
      </w:r>
      <w:r w:rsidR="00CD5C19" w:rsidRPr="00CD5C19">
        <w:rPr>
          <w:spacing w:val="-8"/>
        </w:rPr>
        <w:t xml:space="preserve">key informants’ </w:t>
      </w:r>
      <w:r w:rsidRPr="00CD5C19">
        <w:t>interviews.</w:t>
      </w:r>
    </w:p>
    <w:p w14:paraId="1F0B0B6E" w14:textId="77777777" w:rsidR="00996250" w:rsidRPr="00F4675A" w:rsidRDefault="00996250" w:rsidP="00DF39A2">
      <w:pPr>
        <w:pStyle w:val="BodyText"/>
        <w:spacing w:after="120"/>
        <w:rPr>
          <w:sz w:val="21"/>
          <w:highlight w:val="yellow"/>
        </w:rPr>
      </w:pPr>
    </w:p>
    <w:p w14:paraId="05C2431F" w14:textId="77777777" w:rsidR="00996250" w:rsidRPr="0030437D" w:rsidRDefault="004826E7" w:rsidP="00DF39A2">
      <w:pPr>
        <w:pStyle w:val="Heading2"/>
        <w:spacing w:after="120"/>
      </w:pPr>
      <w:r w:rsidRPr="0030437D">
        <w:t>3-2-</w:t>
      </w:r>
      <w:r w:rsidRPr="0030437D">
        <w:rPr>
          <w:spacing w:val="-2"/>
        </w:rPr>
        <w:t xml:space="preserve"> </w:t>
      </w:r>
      <w:r w:rsidRPr="0030437D">
        <w:t>Expected</w:t>
      </w:r>
      <w:r w:rsidRPr="0030437D">
        <w:rPr>
          <w:spacing w:val="-2"/>
        </w:rPr>
        <w:t xml:space="preserve"> </w:t>
      </w:r>
      <w:r w:rsidRPr="0030437D">
        <w:t>results</w:t>
      </w:r>
      <w:r w:rsidRPr="0030437D">
        <w:rPr>
          <w:spacing w:val="-1"/>
        </w:rPr>
        <w:t xml:space="preserve"> </w:t>
      </w:r>
      <w:r w:rsidRPr="0030437D">
        <w:t>of</w:t>
      </w:r>
      <w:r w:rsidRPr="0030437D">
        <w:rPr>
          <w:spacing w:val="-2"/>
        </w:rPr>
        <w:t xml:space="preserve"> </w:t>
      </w:r>
      <w:r w:rsidRPr="0030437D">
        <w:t>the</w:t>
      </w:r>
      <w:r w:rsidRPr="0030437D">
        <w:rPr>
          <w:spacing w:val="-1"/>
        </w:rPr>
        <w:t xml:space="preserve"> </w:t>
      </w:r>
      <w:r w:rsidRPr="0030437D">
        <w:t>service</w:t>
      </w:r>
    </w:p>
    <w:p w14:paraId="710DDCA2" w14:textId="77777777" w:rsidR="00996250" w:rsidRPr="0030437D" w:rsidRDefault="004826E7" w:rsidP="00DF39A2">
      <w:pPr>
        <w:pStyle w:val="BodyText"/>
        <w:spacing w:after="120"/>
        <w:jc w:val="both"/>
      </w:pPr>
      <w:r w:rsidRPr="0030437D">
        <w:t>The</w:t>
      </w:r>
      <w:r w:rsidRPr="0030437D">
        <w:rPr>
          <w:spacing w:val="-2"/>
        </w:rPr>
        <w:t xml:space="preserve"> </w:t>
      </w:r>
      <w:r w:rsidRPr="0030437D">
        <w:t>Consultant</w:t>
      </w:r>
      <w:r w:rsidRPr="0030437D">
        <w:rPr>
          <w:spacing w:val="-2"/>
        </w:rPr>
        <w:t xml:space="preserve"> </w:t>
      </w:r>
      <w:r w:rsidRPr="0030437D">
        <w:t>is</w:t>
      </w:r>
      <w:r w:rsidRPr="0030437D">
        <w:rPr>
          <w:spacing w:val="-2"/>
        </w:rPr>
        <w:t xml:space="preserve"> </w:t>
      </w:r>
      <w:r w:rsidRPr="0030437D">
        <w:t>expected</w:t>
      </w:r>
      <w:r w:rsidRPr="0030437D">
        <w:rPr>
          <w:spacing w:val="-1"/>
        </w:rPr>
        <w:t xml:space="preserve"> </w:t>
      </w:r>
      <w:r w:rsidRPr="0030437D">
        <w:t>to</w:t>
      </w:r>
      <w:r w:rsidRPr="0030437D">
        <w:rPr>
          <w:spacing w:val="-2"/>
        </w:rPr>
        <w:t xml:space="preserve"> </w:t>
      </w:r>
      <w:r w:rsidRPr="0030437D">
        <w:t>deliver</w:t>
      </w:r>
      <w:r w:rsidRPr="0030437D">
        <w:rPr>
          <w:spacing w:val="-3"/>
        </w:rPr>
        <w:t xml:space="preserve"> </w:t>
      </w:r>
      <w:r w:rsidRPr="0030437D">
        <w:t>the</w:t>
      </w:r>
      <w:r w:rsidRPr="0030437D">
        <w:rPr>
          <w:spacing w:val="-2"/>
        </w:rPr>
        <w:t xml:space="preserve"> </w:t>
      </w:r>
      <w:r w:rsidRPr="0030437D">
        <w:t>following:</w:t>
      </w:r>
    </w:p>
    <w:p w14:paraId="019FD830" w14:textId="0DF59718" w:rsidR="00C8056C" w:rsidRPr="00C8056C" w:rsidRDefault="00C8056C" w:rsidP="00B66BDE">
      <w:pPr>
        <w:pStyle w:val="ListParagraph"/>
        <w:numPr>
          <w:ilvl w:val="0"/>
          <w:numId w:val="21"/>
        </w:numPr>
        <w:spacing w:after="120"/>
        <w:jc w:val="both"/>
      </w:pPr>
      <w:r w:rsidRPr="00C8056C">
        <w:t>Three (03) edited and harmonized testimonies, to be integrated in the report, based on the drafts provided by HI staff from Haiti</w:t>
      </w:r>
      <w:r w:rsidR="001D2BE4">
        <w:t>,</w:t>
      </w:r>
      <w:r w:rsidRPr="00C8056C">
        <w:t xml:space="preserve"> Benin, and Uganda.</w:t>
      </w:r>
    </w:p>
    <w:p w14:paraId="654679C5" w14:textId="21B2270C" w:rsidR="00382C78" w:rsidRPr="00C8056C" w:rsidRDefault="00C8056C" w:rsidP="00B66BDE">
      <w:pPr>
        <w:pStyle w:val="ListParagraph"/>
        <w:numPr>
          <w:ilvl w:val="0"/>
          <w:numId w:val="21"/>
        </w:numPr>
        <w:spacing w:after="120"/>
        <w:jc w:val="both"/>
      </w:pPr>
      <w:r w:rsidRPr="00C8056C">
        <w:t xml:space="preserve">Three (03) edited and harmonized </w:t>
      </w:r>
      <w:r>
        <w:t>case-studies</w:t>
      </w:r>
      <w:r w:rsidRPr="00C8056C">
        <w:t>, to be integrated in the report, based on the drafts provided by HI staff from Haiti</w:t>
      </w:r>
      <w:r w:rsidR="001D2BE4">
        <w:t>,</w:t>
      </w:r>
      <w:r w:rsidRPr="00C8056C">
        <w:t xml:space="preserve"> Benin, and Uganda.</w:t>
      </w:r>
    </w:p>
    <w:p w14:paraId="5418FB5E" w14:textId="0941F393" w:rsidR="00996250" w:rsidRDefault="00C8056C" w:rsidP="00B66BDE">
      <w:pPr>
        <w:pStyle w:val="ListParagraph"/>
        <w:numPr>
          <w:ilvl w:val="0"/>
          <w:numId w:val="21"/>
        </w:numPr>
        <w:spacing w:after="120"/>
        <w:jc w:val="both"/>
      </w:pPr>
      <w:r>
        <w:t>A methodological proposal, including a set of questions, to conduct and report on interviews with at least twenty-five (25) key informants.</w:t>
      </w:r>
    </w:p>
    <w:p w14:paraId="4140BBA0" w14:textId="04C1A82C" w:rsidR="0030437D" w:rsidRDefault="0030437D" w:rsidP="00B66BDE">
      <w:pPr>
        <w:pStyle w:val="ListParagraph"/>
        <w:numPr>
          <w:ilvl w:val="0"/>
          <w:numId w:val="21"/>
        </w:numPr>
        <w:spacing w:after="120"/>
        <w:jc w:val="both"/>
      </w:pPr>
      <w:r>
        <w:t>Notes and quotes from the interviews with key informants.</w:t>
      </w:r>
    </w:p>
    <w:p w14:paraId="5F99F1CA" w14:textId="3DD2F79B" w:rsidR="00C8056C" w:rsidRDefault="00C8056C" w:rsidP="00B66BDE">
      <w:pPr>
        <w:pStyle w:val="ListParagraph"/>
        <w:numPr>
          <w:ilvl w:val="0"/>
          <w:numId w:val="21"/>
        </w:numPr>
        <w:spacing w:after="120"/>
        <w:jc w:val="both"/>
      </w:pPr>
      <w:r>
        <w:t>An intermediate report containing:</w:t>
      </w:r>
    </w:p>
    <w:p w14:paraId="6FD4CE69" w14:textId="539C76D2" w:rsidR="00C8056C" w:rsidRDefault="00C8056C" w:rsidP="00B66BDE">
      <w:pPr>
        <w:pStyle w:val="ListParagraph"/>
        <w:numPr>
          <w:ilvl w:val="0"/>
          <w:numId w:val="22"/>
        </w:numPr>
        <w:spacing w:after="120"/>
        <w:jc w:val="both"/>
      </w:pPr>
      <w:r>
        <w:t>Key arguments and global data and considerations on the relevance of rehabilitation across the lifespan and for a variety of health conditions</w:t>
      </w:r>
    </w:p>
    <w:p w14:paraId="0DB46396" w14:textId="55BC6A6D" w:rsidR="00C8056C" w:rsidRDefault="00C8056C" w:rsidP="00B66BDE">
      <w:pPr>
        <w:pStyle w:val="ListParagraph"/>
        <w:numPr>
          <w:ilvl w:val="0"/>
          <w:numId w:val="22"/>
        </w:numPr>
        <w:spacing w:after="120"/>
        <w:jc w:val="both"/>
      </w:pPr>
      <w:r>
        <w:t>Specific data and considerations related to the countries under focus (Haiti, Benin, and Uganda)</w:t>
      </w:r>
    </w:p>
    <w:p w14:paraId="4C195964" w14:textId="5BFE562A" w:rsidR="00C8056C" w:rsidRDefault="00C8056C" w:rsidP="00B66BDE">
      <w:pPr>
        <w:pStyle w:val="ListParagraph"/>
        <w:numPr>
          <w:ilvl w:val="0"/>
          <w:numId w:val="22"/>
        </w:numPr>
        <w:spacing w:after="120"/>
        <w:jc w:val="both"/>
      </w:pPr>
      <w:r>
        <w:t>Three (03) testimonies</w:t>
      </w:r>
    </w:p>
    <w:p w14:paraId="741CB775" w14:textId="7A7AA967" w:rsidR="00C8056C" w:rsidRDefault="00C8056C" w:rsidP="00B66BDE">
      <w:pPr>
        <w:pStyle w:val="ListParagraph"/>
        <w:numPr>
          <w:ilvl w:val="0"/>
          <w:numId w:val="22"/>
        </w:numPr>
        <w:spacing w:after="120"/>
        <w:jc w:val="both"/>
      </w:pPr>
      <w:r>
        <w:t>Three (03) case-studies</w:t>
      </w:r>
    </w:p>
    <w:p w14:paraId="7A604807" w14:textId="446486FB" w:rsidR="00C8056C" w:rsidRDefault="00C8056C" w:rsidP="00B66BDE">
      <w:pPr>
        <w:pStyle w:val="ListParagraph"/>
        <w:numPr>
          <w:ilvl w:val="0"/>
          <w:numId w:val="22"/>
        </w:numPr>
        <w:spacing w:after="120"/>
        <w:jc w:val="both"/>
      </w:pPr>
      <w:r>
        <w:t>Information and quotes collected via key informants’ interviews</w:t>
      </w:r>
    </w:p>
    <w:p w14:paraId="25773473" w14:textId="49835084" w:rsidR="00C8056C" w:rsidRDefault="00C8056C" w:rsidP="00B66BDE">
      <w:pPr>
        <w:pStyle w:val="ListParagraph"/>
        <w:numPr>
          <w:ilvl w:val="0"/>
          <w:numId w:val="22"/>
        </w:numPr>
        <w:spacing w:after="120"/>
        <w:jc w:val="both"/>
      </w:pPr>
      <w:r>
        <w:t xml:space="preserve">A set of recommendations </w:t>
      </w:r>
      <w:r w:rsidR="009D43DD">
        <w:t>for</w:t>
      </w:r>
      <w:r>
        <w:t xml:space="preserve"> the attention of decision makers</w:t>
      </w:r>
    </w:p>
    <w:p w14:paraId="5CA91735" w14:textId="6B76EF59" w:rsidR="00C8056C" w:rsidRDefault="00C8056C" w:rsidP="00B66BDE">
      <w:pPr>
        <w:pStyle w:val="ListParagraph"/>
        <w:numPr>
          <w:ilvl w:val="0"/>
          <w:numId w:val="21"/>
        </w:numPr>
        <w:spacing w:after="120"/>
        <w:jc w:val="both"/>
      </w:pPr>
      <w:r>
        <w:t xml:space="preserve">A final report that integrates the feedback provided by the Editorial Committee </w:t>
      </w:r>
      <w:r w:rsidR="009D43DD">
        <w:t>into</w:t>
      </w:r>
      <w:r>
        <w:t xml:space="preserve"> the intermediate report.</w:t>
      </w:r>
    </w:p>
    <w:p w14:paraId="16070A20" w14:textId="77777777" w:rsidR="0030437D" w:rsidRDefault="0030437D" w:rsidP="00DF39A2">
      <w:pPr>
        <w:pStyle w:val="ListParagraph"/>
        <w:spacing w:after="120"/>
        <w:ind w:left="720" w:firstLine="0"/>
        <w:jc w:val="both"/>
      </w:pPr>
    </w:p>
    <w:p w14:paraId="3B9783FB" w14:textId="1AAAEA51" w:rsidR="00996250" w:rsidRPr="0030437D" w:rsidRDefault="004826E7" w:rsidP="00DF39A2">
      <w:pPr>
        <w:pStyle w:val="Heading2"/>
        <w:spacing w:after="120"/>
      </w:pPr>
      <w:r w:rsidRPr="0030437D">
        <w:t>3-</w:t>
      </w:r>
      <w:r w:rsidR="00AC7D4E">
        <w:t>3</w:t>
      </w:r>
      <w:r w:rsidRPr="0030437D">
        <w:t>-</w:t>
      </w:r>
      <w:r w:rsidRPr="0030437D">
        <w:rPr>
          <w:spacing w:val="-2"/>
        </w:rPr>
        <w:t xml:space="preserve"> </w:t>
      </w:r>
      <w:r w:rsidRPr="0030437D">
        <w:t>Key</w:t>
      </w:r>
      <w:r w:rsidRPr="0030437D">
        <w:rPr>
          <w:spacing w:val="-2"/>
        </w:rPr>
        <w:t xml:space="preserve"> </w:t>
      </w:r>
      <w:r w:rsidRPr="0030437D">
        <w:t>Performance</w:t>
      </w:r>
      <w:r w:rsidRPr="0030437D">
        <w:rPr>
          <w:spacing w:val="-2"/>
        </w:rPr>
        <w:t xml:space="preserve"> </w:t>
      </w:r>
      <w:r w:rsidRPr="0030437D">
        <w:t>Indicators</w:t>
      </w:r>
    </w:p>
    <w:p w14:paraId="3EAF1883" w14:textId="77777777" w:rsidR="00996250" w:rsidRPr="0030437D" w:rsidRDefault="00996250" w:rsidP="00DF39A2">
      <w:pPr>
        <w:spacing w:after="120"/>
        <w:sectPr w:rsidR="00996250" w:rsidRPr="0030437D">
          <w:pgSz w:w="11910" w:h="16840"/>
          <w:pgMar w:top="1320" w:right="580" w:bottom="280" w:left="1100" w:header="720" w:footer="720" w:gutter="0"/>
          <w:cols w:space="720"/>
        </w:sectPr>
      </w:pPr>
    </w:p>
    <w:p w14:paraId="5E4C3BBF" w14:textId="5BDBE197" w:rsidR="00996250" w:rsidRPr="0030437D" w:rsidRDefault="004826E7" w:rsidP="00B66BDE">
      <w:pPr>
        <w:pStyle w:val="ListParagraph"/>
        <w:numPr>
          <w:ilvl w:val="0"/>
          <w:numId w:val="4"/>
        </w:numPr>
        <w:tabs>
          <w:tab w:val="left" w:pos="1039"/>
        </w:tabs>
        <w:spacing w:after="120"/>
        <w:ind w:right="837"/>
        <w:jc w:val="both"/>
      </w:pPr>
      <w:r w:rsidRPr="0030437D">
        <w:lastRenderedPageBreak/>
        <w:t>Deliverables</w:t>
      </w:r>
      <w:r w:rsidRPr="0030437D">
        <w:rPr>
          <w:spacing w:val="-4"/>
        </w:rPr>
        <w:t xml:space="preserve"> </w:t>
      </w:r>
      <w:r w:rsidRPr="0030437D">
        <w:t>are</w:t>
      </w:r>
      <w:r w:rsidRPr="0030437D">
        <w:rPr>
          <w:spacing w:val="-3"/>
        </w:rPr>
        <w:t xml:space="preserve"> </w:t>
      </w:r>
      <w:r w:rsidRPr="0030437D">
        <w:t>produced</w:t>
      </w:r>
      <w:r w:rsidRPr="0030437D">
        <w:rPr>
          <w:spacing w:val="-2"/>
        </w:rPr>
        <w:t xml:space="preserve"> </w:t>
      </w:r>
      <w:r w:rsidRPr="0030437D">
        <w:t>in</w:t>
      </w:r>
      <w:r w:rsidRPr="0030437D">
        <w:rPr>
          <w:spacing w:val="-3"/>
        </w:rPr>
        <w:t xml:space="preserve"> </w:t>
      </w:r>
      <w:r w:rsidRPr="0030437D">
        <w:t>a</w:t>
      </w:r>
      <w:r w:rsidRPr="0030437D">
        <w:rPr>
          <w:spacing w:val="-2"/>
        </w:rPr>
        <w:t xml:space="preserve"> </w:t>
      </w:r>
      <w:r w:rsidRPr="0030437D">
        <w:t>qualitative</w:t>
      </w:r>
      <w:r w:rsidRPr="0030437D">
        <w:rPr>
          <w:spacing w:val="-3"/>
        </w:rPr>
        <w:t xml:space="preserve"> </w:t>
      </w:r>
      <w:r w:rsidRPr="0030437D">
        <w:t>and</w:t>
      </w:r>
      <w:r w:rsidRPr="0030437D">
        <w:rPr>
          <w:spacing w:val="-3"/>
        </w:rPr>
        <w:t xml:space="preserve"> </w:t>
      </w:r>
      <w:r w:rsidRPr="0030437D">
        <w:t>timely</w:t>
      </w:r>
      <w:r w:rsidRPr="0030437D">
        <w:rPr>
          <w:spacing w:val="-2"/>
        </w:rPr>
        <w:t xml:space="preserve"> </w:t>
      </w:r>
      <w:r w:rsidRPr="0030437D">
        <w:t>manner,</w:t>
      </w:r>
      <w:r w:rsidRPr="0030437D">
        <w:rPr>
          <w:spacing w:val="-3"/>
        </w:rPr>
        <w:t xml:space="preserve"> </w:t>
      </w:r>
      <w:r w:rsidRPr="0030437D">
        <w:t>with</w:t>
      </w:r>
      <w:r w:rsidRPr="0030437D">
        <w:rPr>
          <w:spacing w:val="-2"/>
        </w:rPr>
        <w:t xml:space="preserve"> </w:t>
      </w:r>
      <w:r w:rsidRPr="0030437D">
        <w:t>a</w:t>
      </w:r>
      <w:r w:rsidRPr="0030437D">
        <w:rPr>
          <w:spacing w:val="-3"/>
        </w:rPr>
        <w:t xml:space="preserve"> </w:t>
      </w:r>
      <w:r w:rsidRPr="0030437D">
        <w:t>relevant</w:t>
      </w:r>
      <w:r w:rsidRPr="0030437D">
        <w:rPr>
          <w:spacing w:val="-2"/>
        </w:rPr>
        <w:t xml:space="preserve"> </w:t>
      </w:r>
      <w:r w:rsidRPr="0030437D">
        <w:t>inclusion</w:t>
      </w:r>
      <w:r w:rsidRPr="0030437D">
        <w:rPr>
          <w:spacing w:val="-59"/>
        </w:rPr>
        <w:t xml:space="preserve"> </w:t>
      </w:r>
      <w:r w:rsidRPr="0030437D">
        <w:t>of internal reviews and feedback</w:t>
      </w:r>
      <w:r w:rsidR="0030437D" w:rsidRPr="0030437D">
        <w:t>.</w:t>
      </w:r>
    </w:p>
    <w:p w14:paraId="773B0E1A" w14:textId="02DB9698" w:rsidR="00996250" w:rsidRPr="0030437D" w:rsidRDefault="004826E7" w:rsidP="00B66BDE">
      <w:pPr>
        <w:pStyle w:val="ListParagraph"/>
        <w:numPr>
          <w:ilvl w:val="0"/>
          <w:numId w:val="4"/>
        </w:numPr>
        <w:tabs>
          <w:tab w:val="left" w:pos="1039"/>
        </w:tabs>
        <w:spacing w:after="120"/>
        <w:ind w:right="835"/>
        <w:jc w:val="both"/>
      </w:pPr>
      <w:r w:rsidRPr="0030437D">
        <w:t xml:space="preserve">The </w:t>
      </w:r>
      <w:r w:rsidR="0030437D" w:rsidRPr="0030437D">
        <w:t xml:space="preserve">report shapes a narrative that can be used for advocacy purposes, including </w:t>
      </w:r>
      <w:r w:rsidRPr="0030437D">
        <w:t>concrete, relevant, and actionable recommendations to stakeholders.</w:t>
      </w:r>
    </w:p>
    <w:p w14:paraId="2F98F342" w14:textId="77777777" w:rsidR="00996250" w:rsidRPr="0030437D" w:rsidRDefault="004826E7" w:rsidP="00B66BDE">
      <w:pPr>
        <w:pStyle w:val="ListParagraph"/>
        <w:numPr>
          <w:ilvl w:val="0"/>
          <w:numId w:val="4"/>
        </w:numPr>
        <w:tabs>
          <w:tab w:val="left" w:pos="1039"/>
        </w:tabs>
        <w:spacing w:after="120"/>
        <w:ind w:hanging="361"/>
        <w:jc w:val="both"/>
      </w:pPr>
      <w:r w:rsidRPr="0030437D">
        <w:t>Availability,</w:t>
      </w:r>
      <w:r w:rsidRPr="0030437D">
        <w:rPr>
          <w:spacing w:val="-4"/>
        </w:rPr>
        <w:t xml:space="preserve"> </w:t>
      </w:r>
      <w:r w:rsidRPr="0030437D">
        <w:t>reliability,</w:t>
      </w:r>
      <w:r w:rsidRPr="0030437D">
        <w:rPr>
          <w:spacing w:val="-2"/>
        </w:rPr>
        <w:t xml:space="preserve"> </w:t>
      </w:r>
      <w:r w:rsidRPr="0030437D">
        <w:t>disposal</w:t>
      </w:r>
      <w:r w:rsidRPr="0030437D">
        <w:rPr>
          <w:spacing w:val="-3"/>
        </w:rPr>
        <w:t xml:space="preserve"> </w:t>
      </w:r>
      <w:r w:rsidRPr="0030437D">
        <w:t>for</w:t>
      </w:r>
      <w:r w:rsidRPr="0030437D">
        <w:rPr>
          <w:spacing w:val="-3"/>
        </w:rPr>
        <w:t xml:space="preserve"> </w:t>
      </w:r>
      <w:r w:rsidRPr="0030437D">
        <w:t>feedback</w:t>
      </w:r>
      <w:r w:rsidRPr="0030437D">
        <w:rPr>
          <w:spacing w:val="-3"/>
        </w:rPr>
        <w:t xml:space="preserve"> </w:t>
      </w:r>
      <w:r w:rsidRPr="0030437D">
        <w:t>and</w:t>
      </w:r>
      <w:r w:rsidRPr="0030437D">
        <w:rPr>
          <w:spacing w:val="-3"/>
        </w:rPr>
        <w:t xml:space="preserve"> </w:t>
      </w:r>
      <w:r w:rsidRPr="0030437D">
        <w:t>smooth</w:t>
      </w:r>
      <w:r w:rsidRPr="0030437D">
        <w:rPr>
          <w:spacing w:val="-3"/>
        </w:rPr>
        <w:t xml:space="preserve"> </w:t>
      </w:r>
      <w:r w:rsidRPr="0030437D">
        <w:t>communication.</w:t>
      </w:r>
    </w:p>
    <w:p w14:paraId="19B8EF8A" w14:textId="77777777" w:rsidR="00996250" w:rsidRDefault="00996250" w:rsidP="00DF39A2">
      <w:pPr>
        <w:pStyle w:val="BodyText"/>
        <w:spacing w:after="120"/>
        <w:rPr>
          <w:sz w:val="27"/>
        </w:rPr>
      </w:pPr>
    </w:p>
    <w:p w14:paraId="66CA3C53" w14:textId="5C1477BD" w:rsidR="00996250" w:rsidRDefault="004826E7" w:rsidP="00DF39A2">
      <w:pPr>
        <w:pStyle w:val="Heading2"/>
        <w:spacing w:after="120"/>
        <w:jc w:val="left"/>
      </w:pPr>
      <w:r>
        <w:t>3-</w:t>
      </w:r>
      <w:r w:rsidR="00AC7D4E">
        <w:t>4</w:t>
      </w:r>
      <w:r>
        <w:t>-</w:t>
      </w:r>
      <w:r>
        <w:rPr>
          <w:spacing w:val="-2"/>
        </w:rPr>
        <w:t xml:space="preserve"> </w:t>
      </w:r>
      <w:r>
        <w:t>Timeline</w:t>
      </w:r>
      <w:r>
        <w:rPr>
          <w:spacing w:val="-2"/>
        </w:rPr>
        <w:t xml:space="preserve"> </w:t>
      </w:r>
      <w:r>
        <w:t>of</w:t>
      </w:r>
      <w:r>
        <w:rPr>
          <w:spacing w:val="-2"/>
        </w:rPr>
        <w:t xml:space="preserve"> </w:t>
      </w:r>
      <w:r>
        <w:t>the</w:t>
      </w:r>
      <w:r>
        <w:rPr>
          <w:spacing w:val="-1"/>
        </w:rPr>
        <w:t xml:space="preserve"> </w:t>
      </w:r>
      <w:r>
        <w:t>consultancy</w:t>
      </w:r>
      <w:r>
        <w:rPr>
          <w:spacing w:val="-1"/>
        </w:rPr>
        <w:t xml:space="preserve"> </w:t>
      </w:r>
      <w:r>
        <w:t>service</w:t>
      </w:r>
    </w:p>
    <w:p w14:paraId="7E27A218" w14:textId="51DDC3DD" w:rsidR="00996250" w:rsidRDefault="004826E7" w:rsidP="00DF39A2">
      <w:pPr>
        <w:pStyle w:val="BodyText"/>
        <w:spacing w:after="120"/>
        <w:ind w:left="318" w:right="835"/>
        <w:jc w:val="both"/>
      </w:pPr>
      <w:r>
        <w:t>Between</w:t>
      </w:r>
      <w:r>
        <w:rPr>
          <w:spacing w:val="-8"/>
        </w:rPr>
        <w:t xml:space="preserve"> </w:t>
      </w:r>
      <w:r w:rsidR="0030437D">
        <w:t>February</w:t>
      </w:r>
      <w:r>
        <w:rPr>
          <w:spacing w:val="-7"/>
        </w:rPr>
        <w:t xml:space="preserve"> </w:t>
      </w:r>
      <w:r>
        <w:t>and</w:t>
      </w:r>
      <w:r>
        <w:rPr>
          <w:spacing w:val="-8"/>
        </w:rPr>
        <w:t xml:space="preserve"> </w:t>
      </w:r>
      <w:r>
        <w:t>May</w:t>
      </w:r>
      <w:r>
        <w:rPr>
          <w:spacing w:val="-8"/>
        </w:rPr>
        <w:t xml:space="preserve"> </w:t>
      </w:r>
      <w:r>
        <w:t>2025,</w:t>
      </w:r>
      <w:r>
        <w:rPr>
          <w:spacing w:val="-7"/>
        </w:rPr>
        <w:t xml:space="preserve"> </w:t>
      </w:r>
      <w:r>
        <w:t>the</w:t>
      </w:r>
      <w:r>
        <w:rPr>
          <w:spacing w:val="-7"/>
        </w:rPr>
        <w:t xml:space="preserve"> </w:t>
      </w:r>
      <w:r>
        <w:t>Consultant</w:t>
      </w:r>
      <w:r>
        <w:rPr>
          <w:spacing w:val="-8"/>
        </w:rPr>
        <w:t xml:space="preserve"> </w:t>
      </w:r>
      <w:r>
        <w:t>is</w:t>
      </w:r>
      <w:r>
        <w:rPr>
          <w:spacing w:val="-7"/>
        </w:rPr>
        <w:t xml:space="preserve"> </w:t>
      </w:r>
      <w:r>
        <w:t>expected</w:t>
      </w:r>
      <w:r>
        <w:rPr>
          <w:spacing w:val="-7"/>
        </w:rPr>
        <w:t xml:space="preserve"> </w:t>
      </w:r>
      <w:r>
        <w:t>to</w:t>
      </w:r>
      <w:r>
        <w:rPr>
          <w:spacing w:val="-8"/>
        </w:rPr>
        <w:t xml:space="preserve"> </w:t>
      </w:r>
      <w:r>
        <w:t>work</w:t>
      </w:r>
      <w:r>
        <w:rPr>
          <w:spacing w:val="-7"/>
        </w:rPr>
        <w:t xml:space="preserve"> </w:t>
      </w:r>
      <w:r>
        <w:t>an</w:t>
      </w:r>
      <w:r>
        <w:rPr>
          <w:spacing w:val="-7"/>
        </w:rPr>
        <w:t xml:space="preserve"> </w:t>
      </w:r>
      <w:r>
        <w:t>estimation</w:t>
      </w:r>
      <w:r>
        <w:rPr>
          <w:spacing w:val="-8"/>
        </w:rPr>
        <w:t xml:space="preserve"> </w:t>
      </w:r>
      <w:r>
        <w:t>of</w:t>
      </w:r>
      <w:r>
        <w:rPr>
          <w:spacing w:val="-4"/>
        </w:rPr>
        <w:t xml:space="preserve"> </w:t>
      </w:r>
      <w:r w:rsidR="0030437D">
        <w:t>18</w:t>
      </w:r>
      <w:r>
        <w:rPr>
          <w:spacing w:val="-59"/>
        </w:rPr>
        <w:t xml:space="preserve"> </w:t>
      </w:r>
      <w:r>
        <w:t>working</w:t>
      </w:r>
      <w:r>
        <w:rPr>
          <w:spacing w:val="-2"/>
        </w:rPr>
        <w:t xml:space="preserve"> </w:t>
      </w:r>
      <w:r>
        <w:t>days.</w:t>
      </w:r>
      <w:r>
        <w:rPr>
          <w:spacing w:val="-1"/>
        </w:rPr>
        <w:t xml:space="preserve"> </w:t>
      </w:r>
      <w:r>
        <w:t>Foreseen</w:t>
      </w:r>
      <w:r>
        <w:rPr>
          <w:spacing w:val="-1"/>
        </w:rPr>
        <w:t xml:space="preserve"> </w:t>
      </w:r>
      <w:r>
        <w:t>date for finalization</w:t>
      </w:r>
      <w:r>
        <w:rPr>
          <w:spacing w:val="-2"/>
        </w:rPr>
        <w:t xml:space="preserve"> </w:t>
      </w:r>
      <w:r>
        <w:t>of</w:t>
      </w:r>
      <w:r>
        <w:rPr>
          <w:spacing w:val="-1"/>
        </w:rPr>
        <w:t xml:space="preserve"> </w:t>
      </w:r>
      <w:r>
        <w:t>the</w:t>
      </w:r>
      <w:r>
        <w:rPr>
          <w:spacing w:val="-1"/>
        </w:rPr>
        <w:t xml:space="preserve"> </w:t>
      </w:r>
      <w:r>
        <w:t>document: 1</w:t>
      </w:r>
      <w:r w:rsidR="0030437D">
        <w:t>3</w:t>
      </w:r>
      <w:r>
        <w:t>/05/2025.</w:t>
      </w:r>
    </w:p>
    <w:p w14:paraId="64775F41" w14:textId="77777777" w:rsidR="00382C78" w:rsidRDefault="00382C78" w:rsidP="00DF39A2">
      <w:pPr>
        <w:pStyle w:val="BodyText"/>
        <w:spacing w:after="120"/>
        <w:ind w:left="318" w:right="835"/>
        <w:jc w:val="both"/>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11"/>
        <w:gridCol w:w="3827"/>
      </w:tblGrid>
      <w:tr w:rsidR="00382C78" w:rsidRPr="00382C78" w14:paraId="623E14DD" w14:textId="77777777" w:rsidTr="20EA6D3C">
        <w:trPr>
          <w:trHeight w:val="300"/>
        </w:trPr>
        <w:tc>
          <w:tcPr>
            <w:tcW w:w="6111" w:type="dxa"/>
            <w:tcBorders>
              <w:top w:val="single" w:sz="6" w:space="0" w:color="auto"/>
              <w:left w:val="nil"/>
              <w:bottom w:val="single" w:sz="6" w:space="0" w:color="auto"/>
              <w:right w:val="nil"/>
            </w:tcBorders>
            <w:shd w:val="clear" w:color="auto" w:fill="auto"/>
            <w:hideMark/>
          </w:tcPr>
          <w:p w14:paraId="28082C57" w14:textId="46BC8B38" w:rsidR="00382C78" w:rsidRPr="00382C78" w:rsidRDefault="00382C78" w:rsidP="00DF39A2">
            <w:pPr>
              <w:pStyle w:val="BodyText"/>
              <w:spacing w:after="120"/>
              <w:ind w:left="318" w:right="835"/>
              <w:jc w:val="both"/>
              <w:rPr>
                <w:lang w:val="fr-BE"/>
              </w:rPr>
            </w:pPr>
            <w:r w:rsidRPr="00382C78">
              <w:t xml:space="preserve">Kick-off meeting with </w:t>
            </w:r>
            <w:r>
              <w:t>HI focal point</w:t>
            </w:r>
            <w:r w:rsidRPr="00382C78">
              <w:rPr>
                <w:lang w:val="fr-BE"/>
              </w:rPr>
              <w:t> </w:t>
            </w:r>
          </w:p>
        </w:tc>
        <w:tc>
          <w:tcPr>
            <w:tcW w:w="3827" w:type="dxa"/>
            <w:tcBorders>
              <w:top w:val="single" w:sz="6" w:space="0" w:color="auto"/>
              <w:left w:val="nil"/>
              <w:bottom w:val="single" w:sz="6" w:space="0" w:color="auto"/>
              <w:right w:val="single" w:sz="6" w:space="0" w:color="auto"/>
            </w:tcBorders>
            <w:shd w:val="clear" w:color="auto" w:fill="auto"/>
            <w:hideMark/>
          </w:tcPr>
          <w:p w14:paraId="11721FE3" w14:textId="77777777" w:rsidR="00382C78" w:rsidRPr="00382C78" w:rsidRDefault="00382C78" w:rsidP="00DF39A2">
            <w:pPr>
              <w:pStyle w:val="BodyText"/>
              <w:spacing w:after="120"/>
              <w:ind w:left="318" w:right="835"/>
              <w:jc w:val="both"/>
              <w:rPr>
                <w:lang w:val="fr-BE"/>
              </w:rPr>
            </w:pPr>
            <w:r w:rsidRPr="00382C78">
              <w:t>10-14 February 2025</w:t>
            </w:r>
            <w:r w:rsidRPr="00382C78">
              <w:rPr>
                <w:lang w:val="fr-BE"/>
              </w:rPr>
              <w:t> </w:t>
            </w:r>
          </w:p>
        </w:tc>
      </w:tr>
      <w:tr w:rsidR="00382C78" w:rsidRPr="00382C78" w14:paraId="737D280A" w14:textId="77777777" w:rsidTr="20EA6D3C">
        <w:trPr>
          <w:trHeight w:val="300"/>
        </w:trPr>
        <w:tc>
          <w:tcPr>
            <w:tcW w:w="6111" w:type="dxa"/>
            <w:tcBorders>
              <w:top w:val="nil"/>
              <w:left w:val="nil"/>
              <w:bottom w:val="nil"/>
              <w:right w:val="nil"/>
            </w:tcBorders>
            <w:shd w:val="clear" w:color="auto" w:fill="auto"/>
            <w:hideMark/>
          </w:tcPr>
          <w:p w14:paraId="34BC9F44" w14:textId="4A35CE1E" w:rsidR="00382C78" w:rsidRPr="00382C78" w:rsidRDefault="00382C78" w:rsidP="00DF39A2">
            <w:pPr>
              <w:pStyle w:val="BodyText"/>
              <w:spacing w:after="120"/>
              <w:ind w:left="318" w:right="835"/>
              <w:jc w:val="both"/>
              <w:rPr>
                <w:lang w:val="fr-BE"/>
              </w:rPr>
            </w:pPr>
            <w:r w:rsidRPr="00382C78">
              <w:t xml:space="preserve">Analysis of testimonies, case-studies, and country strategic documents (provided by HI) </w:t>
            </w:r>
          </w:p>
        </w:tc>
        <w:tc>
          <w:tcPr>
            <w:tcW w:w="3827" w:type="dxa"/>
            <w:tcBorders>
              <w:top w:val="nil"/>
              <w:left w:val="nil"/>
              <w:bottom w:val="nil"/>
              <w:right w:val="single" w:sz="6" w:space="0" w:color="auto"/>
            </w:tcBorders>
            <w:shd w:val="clear" w:color="auto" w:fill="auto"/>
            <w:hideMark/>
          </w:tcPr>
          <w:p w14:paraId="28E85121" w14:textId="77777777" w:rsidR="00382C78" w:rsidRPr="00382C78" w:rsidRDefault="00382C78" w:rsidP="00DF39A2">
            <w:pPr>
              <w:pStyle w:val="BodyText"/>
              <w:spacing w:after="120"/>
              <w:ind w:left="318" w:right="835"/>
              <w:jc w:val="both"/>
              <w:rPr>
                <w:lang w:val="fr-BE"/>
              </w:rPr>
            </w:pPr>
            <w:r w:rsidRPr="00382C78">
              <w:t>By 25 February 2025</w:t>
            </w:r>
            <w:r w:rsidRPr="00382C78">
              <w:rPr>
                <w:lang w:val="fr-BE"/>
              </w:rPr>
              <w:t> </w:t>
            </w:r>
          </w:p>
        </w:tc>
      </w:tr>
      <w:tr w:rsidR="00382C78" w:rsidRPr="00382C78" w14:paraId="5F3B6DA2" w14:textId="77777777" w:rsidTr="20EA6D3C">
        <w:trPr>
          <w:trHeight w:val="300"/>
        </w:trPr>
        <w:tc>
          <w:tcPr>
            <w:tcW w:w="6111" w:type="dxa"/>
            <w:tcBorders>
              <w:top w:val="single" w:sz="6" w:space="0" w:color="auto"/>
              <w:left w:val="nil"/>
              <w:bottom w:val="single" w:sz="6" w:space="0" w:color="auto"/>
              <w:right w:val="nil"/>
            </w:tcBorders>
            <w:shd w:val="clear" w:color="auto" w:fill="auto"/>
            <w:hideMark/>
          </w:tcPr>
          <w:p w14:paraId="02AA07F9" w14:textId="77777777" w:rsidR="00382C78" w:rsidRPr="00382C78" w:rsidRDefault="00382C78" w:rsidP="00DF39A2">
            <w:pPr>
              <w:pStyle w:val="BodyText"/>
              <w:spacing w:after="120"/>
              <w:ind w:left="318" w:right="835"/>
              <w:jc w:val="both"/>
              <w:rPr>
                <w:lang w:val="fr-BE"/>
              </w:rPr>
            </w:pPr>
            <w:r w:rsidRPr="00382C78">
              <w:t>Definition of methodology and questions for key informants’ interviews</w:t>
            </w:r>
            <w:r w:rsidRPr="00382C78">
              <w:rPr>
                <w:lang w:val="fr-BE"/>
              </w:rPr>
              <w:t> </w:t>
            </w:r>
          </w:p>
        </w:tc>
        <w:tc>
          <w:tcPr>
            <w:tcW w:w="3827" w:type="dxa"/>
            <w:tcBorders>
              <w:top w:val="single" w:sz="6" w:space="0" w:color="auto"/>
              <w:left w:val="nil"/>
              <w:bottom w:val="single" w:sz="6" w:space="0" w:color="auto"/>
              <w:right w:val="single" w:sz="6" w:space="0" w:color="auto"/>
            </w:tcBorders>
            <w:shd w:val="clear" w:color="auto" w:fill="auto"/>
            <w:hideMark/>
          </w:tcPr>
          <w:p w14:paraId="3FBD60E8" w14:textId="3577630F" w:rsidR="00382C78" w:rsidRPr="00382C78" w:rsidRDefault="0C1BC779" w:rsidP="00DF39A2">
            <w:pPr>
              <w:pStyle w:val="BodyText"/>
              <w:spacing w:after="120"/>
              <w:ind w:left="318" w:right="835"/>
              <w:jc w:val="both"/>
              <w:rPr>
                <w:lang w:val="fr-BE"/>
              </w:rPr>
            </w:pPr>
            <w:r>
              <w:t xml:space="preserve">By </w:t>
            </w:r>
            <w:r w:rsidR="76A8BD73">
              <w:t>3</w:t>
            </w:r>
            <w:r>
              <w:t xml:space="preserve"> March 2025</w:t>
            </w:r>
            <w:r w:rsidRPr="20EA6D3C">
              <w:rPr>
                <w:lang w:val="fr-BE"/>
              </w:rPr>
              <w:t> </w:t>
            </w:r>
          </w:p>
        </w:tc>
      </w:tr>
      <w:tr w:rsidR="00382C78" w:rsidRPr="00382C78" w14:paraId="183EFC4A" w14:textId="77777777" w:rsidTr="20EA6D3C">
        <w:trPr>
          <w:trHeight w:val="300"/>
        </w:trPr>
        <w:tc>
          <w:tcPr>
            <w:tcW w:w="6111" w:type="dxa"/>
            <w:tcBorders>
              <w:top w:val="nil"/>
              <w:left w:val="nil"/>
              <w:bottom w:val="nil"/>
              <w:right w:val="nil"/>
            </w:tcBorders>
            <w:shd w:val="clear" w:color="auto" w:fill="auto"/>
            <w:hideMark/>
          </w:tcPr>
          <w:p w14:paraId="77457644" w14:textId="248504DA" w:rsidR="00382C78" w:rsidRPr="00382C78" w:rsidRDefault="00382C78" w:rsidP="00DF39A2">
            <w:pPr>
              <w:pStyle w:val="BodyText"/>
              <w:spacing w:after="120"/>
              <w:ind w:left="318" w:right="835"/>
              <w:jc w:val="both"/>
              <w:rPr>
                <w:lang w:val="fr-BE"/>
              </w:rPr>
            </w:pPr>
            <w:r w:rsidRPr="00382C78">
              <w:t>Feedback on the methodology for interviews</w:t>
            </w:r>
            <w:r w:rsidRPr="00382C78">
              <w:rPr>
                <w:lang w:val="fr-BE"/>
              </w:rPr>
              <w:t> </w:t>
            </w:r>
            <w:r>
              <w:rPr>
                <w:lang w:val="fr-BE"/>
              </w:rPr>
              <w:t>by HI staff</w:t>
            </w:r>
          </w:p>
        </w:tc>
        <w:tc>
          <w:tcPr>
            <w:tcW w:w="3827" w:type="dxa"/>
            <w:tcBorders>
              <w:top w:val="nil"/>
              <w:left w:val="nil"/>
              <w:bottom w:val="nil"/>
              <w:right w:val="single" w:sz="6" w:space="0" w:color="auto"/>
            </w:tcBorders>
            <w:shd w:val="clear" w:color="auto" w:fill="auto"/>
            <w:hideMark/>
          </w:tcPr>
          <w:p w14:paraId="58CBA9D4" w14:textId="12ADD300" w:rsidR="00382C78" w:rsidRPr="00382C78" w:rsidRDefault="0C1BC779" w:rsidP="00DF39A2">
            <w:pPr>
              <w:pStyle w:val="BodyText"/>
              <w:spacing w:after="120"/>
              <w:ind w:left="318" w:right="835"/>
              <w:jc w:val="both"/>
              <w:rPr>
                <w:lang w:val="fr-BE"/>
              </w:rPr>
            </w:pPr>
            <w:r>
              <w:t xml:space="preserve">By </w:t>
            </w:r>
            <w:r w:rsidR="58B2D732">
              <w:t>7</w:t>
            </w:r>
            <w:r>
              <w:t xml:space="preserve"> March 2025</w:t>
            </w:r>
            <w:r w:rsidRPr="20EA6D3C">
              <w:rPr>
                <w:lang w:val="fr-BE"/>
              </w:rPr>
              <w:t> </w:t>
            </w:r>
          </w:p>
        </w:tc>
      </w:tr>
      <w:tr w:rsidR="00382C78" w:rsidRPr="00382C78" w14:paraId="4008F533" w14:textId="77777777" w:rsidTr="20EA6D3C">
        <w:trPr>
          <w:trHeight w:val="300"/>
        </w:trPr>
        <w:tc>
          <w:tcPr>
            <w:tcW w:w="6111" w:type="dxa"/>
            <w:tcBorders>
              <w:top w:val="single" w:sz="6" w:space="0" w:color="auto"/>
              <w:left w:val="nil"/>
              <w:bottom w:val="single" w:sz="6" w:space="0" w:color="auto"/>
              <w:right w:val="nil"/>
            </w:tcBorders>
            <w:shd w:val="clear" w:color="auto" w:fill="auto"/>
            <w:hideMark/>
          </w:tcPr>
          <w:p w14:paraId="0AC47BDF" w14:textId="2117E51D" w:rsidR="00382C78" w:rsidRPr="00382C78" w:rsidRDefault="00382C78" w:rsidP="00DF39A2">
            <w:pPr>
              <w:pStyle w:val="BodyText"/>
              <w:spacing w:after="120"/>
              <w:ind w:left="318" w:right="835"/>
              <w:jc w:val="both"/>
              <w:rPr>
                <w:lang w:val="fr-BE"/>
              </w:rPr>
            </w:pPr>
            <w:r>
              <w:t>Integrate feedback and c</w:t>
            </w:r>
            <w:r w:rsidRPr="00382C78">
              <w:t>onduct interviews</w:t>
            </w:r>
            <w:r w:rsidRPr="00382C78">
              <w:rPr>
                <w:lang w:val="fr-BE"/>
              </w:rPr>
              <w:t> </w:t>
            </w:r>
          </w:p>
        </w:tc>
        <w:tc>
          <w:tcPr>
            <w:tcW w:w="3827" w:type="dxa"/>
            <w:tcBorders>
              <w:top w:val="single" w:sz="6" w:space="0" w:color="auto"/>
              <w:left w:val="nil"/>
              <w:bottom w:val="single" w:sz="6" w:space="0" w:color="auto"/>
              <w:right w:val="single" w:sz="6" w:space="0" w:color="auto"/>
            </w:tcBorders>
            <w:shd w:val="clear" w:color="auto" w:fill="auto"/>
            <w:hideMark/>
          </w:tcPr>
          <w:p w14:paraId="19BE993A" w14:textId="77777777" w:rsidR="00382C78" w:rsidRPr="00382C78" w:rsidRDefault="00382C78" w:rsidP="00DF39A2">
            <w:pPr>
              <w:pStyle w:val="BodyText"/>
              <w:spacing w:after="120"/>
              <w:ind w:left="318" w:right="835"/>
              <w:jc w:val="both"/>
              <w:rPr>
                <w:lang w:val="fr-BE"/>
              </w:rPr>
            </w:pPr>
            <w:r w:rsidRPr="00382C78">
              <w:t>10 March- 15 April 2025</w:t>
            </w:r>
            <w:r w:rsidRPr="00382C78">
              <w:rPr>
                <w:lang w:val="fr-BE"/>
              </w:rPr>
              <w:t> </w:t>
            </w:r>
          </w:p>
        </w:tc>
      </w:tr>
      <w:tr w:rsidR="00382C78" w:rsidRPr="00382C78" w14:paraId="7EEAA309" w14:textId="77777777" w:rsidTr="20EA6D3C">
        <w:trPr>
          <w:trHeight w:val="300"/>
        </w:trPr>
        <w:tc>
          <w:tcPr>
            <w:tcW w:w="6111" w:type="dxa"/>
            <w:tcBorders>
              <w:top w:val="nil"/>
              <w:left w:val="nil"/>
              <w:bottom w:val="nil"/>
              <w:right w:val="nil"/>
            </w:tcBorders>
            <w:shd w:val="clear" w:color="auto" w:fill="auto"/>
            <w:hideMark/>
          </w:tcPr>
          <w:p w14:paraId="2C9CDA24" w14:textId="3AC5E13D" w:rsidR="00382C78" w:rsidRPr="00382C78" w:rsidRDefault="00382C78" w:rsidP="00DF39A2">
            <w:pPr>
              <w:pStyle w:val="BodyText"/>
              <w:spacing w:after="120"/>
              <w:ind w:left="318" w:right="835"/>
              <w:jc w:val="both"/>
              <w:rPr>
                <w:lang w:val="fr-BE"/>
              </w:rPr>
            </w:pPr>
            <w:r w:rsidRPr="00382C78">
              <w:t xml:space="preserve">Produce intermediate </w:t>
            </w:r>
            <w:r>
              <w:t>report</w:t>
            </w:r>
          </w:p>
        </w:tc>
        <w:tc>
          <w:tcPr>
            <w:tcW w:w="3827" w:type="dxa"/>
            <w:tcBorders>
              <w:top w:val="nil"/>
              <w:left w:val="nil"/>
              <w:bottom w:val="nil"/>
              <w:right w:val="single" w:sz="6" w:space="0" w:color="auto"/>
            </w:tcBorders>
            <w:shd w:val="clear" w:color="auto" w:fill="auto"/>
            <w:hideMark/>
          </w:tcPr>
          <w:p w14:paraId="1B1E9298" w14:textId="77777777" w:rsidR="00382C78" w:rsidRPr="00382C78" w:rsidRDefault="00382C78" w:rsidP="00DF39A2">
            <w:pPr>
              <w:pStyle w:val="BodyText"/>
              <w:spacing w:after="120"/>
              <w:ind w:left="318" w:right="835"/>
              <w:jc w:val="both"/>
              <w:rPr>
                <w:lang w:val="fr-BE"/>
              </w:rPr>
            </w:pPr>
            <w:r w:rsidRPr="00382C78">
              <w:t>By 22 April 2025</w:t>
            </w:r>
            <w:r w:rsidRPr="00382C78">
              <w:rPr>
                <w:lang w:val="fr-BE"/>
              </w:rPr>
              <w:t> </w:t>
            </w:r>
          </w:p>
        </w:tc>
      </w:tr>
      <w:tr w:rsidR="00382C78" w:rsidRPr="00382C78" w14:paraId="05FBAF2F" w14:textId="77777777" w:rsidTr="20EA6D3C">
        <w:trPr>
          <w:trHeight w:val="300"/>
        </w:trPr>
        <w:tc>
          <w:tcPr>
            <w:tcW w:w="6111" w:type="dxa"/>
            <w:tcBorders>
              <w:top w:val="single" w:sz="6" w:space="0" w:color="auto"/>
              <w:left w:val="nil"/>
              <w:bottom w:val="single" w:sz="6" w:space="0" w:color="auto"/>
              <w:right w:val="nil"/>
            </w:tcBorders>
            <w:shd w:val="clear" w:color="auto" w:fill="auto"/>
            <w:hideMark/>
          </w:tcPr>
          <w:p w14:paraId="1021AC6E" w14:textId="7420FD16" w:rsidR="00382C78" w:rsidRPr="00382C78" w:rsidRDefault="00382C78" w:rsidP="00DF39A2">
            <w:pPr>
              <w:pStyle w:val="BodyText"/>
              <w:spacing w:after="120"/>
              <w:ind w:left="318" w:right="835"/>
              <w:jc w:val="both"/>
              <w:rPr>
                <w:lang w:val="fr-BE"/>
              </w:rPr>
            </w:pPr>
            <w:r w:rsidRPr="00382C78">
              <w:t>Feedback on the immediate draft</w:t>
            </w:r>
            <w:r w:rsidRPr="00382C78">
              <w:rPr>
                <w:lang w:val="fr-BE"/>
              </w:rPr>
              <w:t> </w:t>
            </w:r>
            <w:r>
              <w:rPr>
                <w:lang w:val="fr-BE"/>
              </w:rPr>
              <w:t>by the HI Editorial Committee</w:t>
            </w:r>
          </w:p>
        </w:tc>
        <w:tc>
          <w:tcPr>
            <w:tcW w:w="3827" w:type="dxa"/>
            <w:tcBorders>
              <w:top w:val="single" w:sz="6" w:space="0" w:color="auto"/>
              <w:left w:val="nil"/>
              <w:bottom w:val="single" w:sz="6" w:space="0" w:color="auto"/>
              <w:right w:val="single" w:sz="6" w:space="0" w:color="auto"/>
            </w:tcBorders>
            <w:shd w:val="clear" w:color="auto" w:fill="auto"/>
            <w:hideMark/>
          </w:tcPr>
          <w:p w14:paraId="2329645B" w14:textId="77777777" w:rsidR="00382C78" w:rsidRPr="00382C78" w:rsidRDefault="00382C78" w:rsidP="00DF39A2">
            <w:pPr>
              <w:pStyle w:val="BodyText"/>
              <w:spacing w:after="120"/>
              <w:ind w:left="318" w:right="835"/>
              <w:jc w:val="both"/>
              <w:rPr>
                <w:lang w:val="fr-BE"/>
              </w:rPr>
            </w:pPr>
            <w:r w:rsidRPr="00382C78">
              <w:t>By 6 May 2025</w:t>
            </w:r>
            <w:r w:rsidRPr="00382C78">
              <w:rPr>
                <w:lang w:val="fr-BE"/>
              </w:rPr>
              <w:t> </w:t>
            </w:r>
          </w:p>
        </w:tc>
      </w:tr>
      <w:tr w:rsidR="00382C78" w:rsidRPr="00382C78" w14:paraId="737D65C6" w14:textId="77777777" w:rsidTr="20EA6D3C">
        <w:trPr>
          <w:trHeight w:val="300"/>
        </w:trPr>
        <w:tc>
          <w:tcPr>
            <w:tcW w:w="6111" w:type="dxa"/>
            <w:tcBorders>
              <w:top w:val="nil"/>
              <w:left w:val="nil"/>
              <w:bottom w:val="nil"/>
              <w:right w:val="nil"/>
            </w:tcBorders>
            <w:shd w:val="clear" w:color="auto" w:fill="auto"/>
            <w:hideMark/>
          </w:tcPr>
          <w:p w14:paraId="73993CA9" w14:textId="60FEA954" w:rsidR="00382C78" w:rsidRPr="00382C78" w:rsidRDefault="00382C78" w:rsidP="00DF39A2">
            <w:pPr>
              <w:pStyle w:val="BodyText"/>
              <w:spacing w:after="120"/>
              <w:ind w:left="318" w:right="835"/>
              <w:jc w:val="both"/>
              <w:rPr>
                <w:lang w:val="fr-BE"/>
              </w:rPr>
            </w:pPr>
            <w:r>
              <w:t>Integrate feedback and p</w:t>
            </w:r>
            <w:r w:rsidRPr="00382C78">
              <w:t>roduce the final draft document</w:t>
            </w:r>
            <w:r w:rsidRPr="00382C78">
              <w:rPr>
                <w:lang w:val="fr-BE"/>
              </w:rPr>
              <w:t> </w:t>
            </w:r>
          </w:p>
        </w:tc>
        <w:tc>
          <w:tcPr>
            <w:tcW w:w="3827" w:type="dxa"/>
            <w:tcBorders>
              <w:top w:val="nil"/>
              <w:left w:val="nil"/>
              <w:bottom w:val="nil"/>
              <w:right w:val="single" w:sz="6" w:space="0" w:color="auto"/>
            </w:tcBorders>
            <w:shd w:val="clear" w:color="auto" w:fill="auto"/>
            <w:hideMark/>
          </w:tcPr>
          <w:p w14:paraId="4CFBD093" w14:textId="77777777" w:rsidR="00382C78" w:rsidRPr="00382C78" w:rsidRDefault="00382C78" w:rsidP="00DF39A2">
            <w:pPr>
              <w:pStyle w:val="BodyText"/>
              <w:spacing w:after="120"/>
              <w:ind w:left="318" w:right="835"/>
              <w:jc w:val="both"/>
              <w:rPr>
                <w:lang w:val="fr-BE"/>
              </w:rPr>
            </w:pPr>
            <w:r w:rsidRPr="00382C78">
              <w:t>By 13 May 2025</w:t>
            </w:r>
            <w:r w:rsidRPr="00382C78">
              <w:rPr>
                <w:lang w:val="fr-BE"/>
              </w:rPr>
              <w:t> </w:t>
            </w:r>
          </w:p>
        </w:tc>
      </w:tr>
    </w:tbl>
    <w:p w14:paraId="6E8C71D3" w14:textId="77777777" w:rsidR="00382C78" w:rsidRDefault="00382C78" w:rsidP="00DF39A2">
      <w:pPr>
        <w:pStyle w:val="BodyText"/>
        <w:spacing w:after="120"/>
        <w:ind w:left="318" w:right="841"/>
        <w:jc w:val="both"/>
      </w:pPr>
    </w:p>
    <w:p w14:paraId="682A9B18" w14:textId="355A917E" w:rsidR="00996250" w:rsidRDefault="004826E7" w:rsidP="00DF39A2">
      <w:pPr>
        <w:pStyle w:val="BodyText"/>
        <w:spacing w:after="120"/>
        <w:ind w:left="318" w:right="841"/>
        <w:jc w:val="both"/>
      </w:pPr>
      <w:r>
        <w:t>The</w:t>
      </w:r>
      <w:r>
        <w:rPr>
          <w:spacing w:val="-10"/>
        </w:rPr>
        <w:t xml:space="preserve"> </w:t>
      </w:r>
      <w:r>
        <w:t>consultant</w:t>
      </w:r>
      <w:r>
        <w:rPr>
          <w:spacing w:val="-10"/>
        </w:rPr>
        <w:t xml:space="preserve"> </w:t>
      </w:r>
      <w:r>
        <w:t>accepts</w:t>
      </w:r>
      <w:r>
        <w:rPr>
          <w:spacing w:val="-10"/>
        </w:rPr>
        <w:t xml:space="preserve"> </w:t>
      </w:r>
      <w:r>
        <w:t>that</w:t>
      </w:r>
      <w:r>
        <w:rPr>
          <w:spacing w:val="-11"/>
        </w:rPr>
        <w:t xml:space="preserve"> </w:t>
      </w:r>
      <w:r>
        <w:t>Humanity</w:t>
      </w:r>
      <w:r>
        <w:rPr>
          <w:spacing w:val="-10"/>
        </w:rPr>
        <w:t xml:space="preserve"> </w:t>
      </w:r>
      <w:r>
        <w:t>&amp;</w:t>
      </w:r>
      <w:r>
        <w:rPr>
          <w:spacing w:val="-10"/>
        </w:rPr>
        <w:t xml:space="preserve"> </w:t>
      </w:r>
      <w:r>
        <w:t>Inclusion</w:t>
      </w:r>
      <w:r>
        <w:rPr>
          <w:spacing w:val="-10"/>
        </w:rPr>
        <w:t xml:space="preserve"> </w:t>
      </w:r>
      <w:r>
        <w:t>may</w:t>
      </w:r>
      <w:r>
        <w:rPr>
          <w:spacing w:val="-10"/>
        </w:rPr>
        <w:t xml:space="preserve"> </w:t>
      </w:r>
      <w:r>
        <w:t>reproduce</w:t>
      </w:r>
      <w:r>
        <w:rPr>
          <w:spacing w:val="-9"/>
        </w:rPr>
        <w:t xml:space="preserve"> </w:t>
      </w:r>
      <w:r>
        <w:t>the</w:t>
      </w:r>
      <w:r>
        <w:rPr>
          <w:spacing w:val="-10"/>
        </w:rPr>
        <w:t xml:space="preserve"> </w:t>
      </w:r>
      <w:r>
        <w:t>methodological</w:t>
      </w:r>
      <w:r>
        <w:rPr>
          <w:spacing w:val="-11"/>
        </w:rPr>
        <w:t xml:space="preserve"> </w:t>
      </w:r>
      <w:r>
        <w:t>proposal</w:t>
      </w:r>
      <w:r>
        <w:rPr>
          <w:spacing w:val="-58"/>
        </w:rPr>
        <w:t xml:space="preserve"> </w:t>
      </w:r>
      <w:r>
        <w:t>and</w:t>
      </w:r>
      <w:r>
        <w:rPr>
          <w:spacing w:val="-1"/>
        </w:rPr>
        <w:t xml:space="preserve"> </w:t>
      </w:r>
      <w:r>
        <w:t>use</w:t>
      </w:r>
      <w:r>
        <w:rPr>
          <w:spacing w:val="-1"/>
        </w:rPr>
        <w:t xml:space="preserve"> </w:t>
      </w:r>
      <w:r>
        <w:t>the</w:t>
      </w:r>
      <w:r>
        <w:rPr>
          <w:spacing w:val="-1"/>
        </w:rPr>
        <w:t xml:space="preserve"> </w:t>
      </w:r>
      <w:r>
        <w:t>tools developed in other</w:t>
      </w:r>
      <w:r>
        <w:rPr>
          <w:spacing w:val="-2"/>
        </w:rPr>
        <w:t xml:space="preserve"> </w:t>
      </w:r>
      <w:r>
        <w:t>contexts or</w:t>
      </w:r>
      <w:r>
        <w:rPr>
          <w:spacing w:val="-1"/>
        </w:rPr>
        <w:t xml:space="preserve"> </w:t>
      </w:r>
      <w:r>
        <w:t>projects.</w:t>
      </w:r>
    </w:p>
    <w:p w14:paraId="458CC89A" w14:textId="77777777" w:rsidR="00996250" w:rsidRDefault="00996250" w:rsidP="00DF39A2">
      <w:pPr>
        <w:pStyle w:val="BodyText"/>
        <w:spacing w:after="120"/>
      </w:pPr>
    </w:p>
    <w:p w14:paraId="44F89077" w14:textId="77777777" w:rsidR="00996250" w:rsidRDefault="004826E7" w:rsidP="00DF39A2">
      <w:pPr>
        <w:pStyle w:val="Heading2"/>
        <w:spacing w:after="120"/>
        <w:jc w:val="left"/>
      </w:pPr>
      <w:r>
        <w:t>3-5-</w:t>
      </w:r>
      <w:r>
        <w:rPr>
          <w:spacing w:val="-1"/>
        </w:rPr>
        <w:t xml:space="preserve"> </w:t>
      </w:r>
      <w:r>
        <w:t>Budget</w:t>
      </w:r>
    </w:p>
    <w:p w14:paraId="1C072E75" w14:textId="77777777" w:rsidR="00996250" w:rsidRDefault="004826E7" w:rsidP="00DF39A2">
      <w:pPr>
        <w:pStyle w:val="BodyText"/>
        <w:spacing w:after="120"/>
        <w:ind w:left="318" w:right="836"/>
        <w:jc w:val="both"/>
      </w:pPr>
      <w:r>
        <w:t>The consultant shall present a financial offer, all taxes and all costs included, in line with the</w:t>
      </w:r>
      <w:r>
        <w:rPr>
          <w:spacing w:val="1"/>
        </w:rPr>
        <w:t xml:space="preserve"> </w:t>
      </w:r>
      <w:r>
        <w:t>expected</w:t>
      </w:r>
      <w:r>
        <w:rPr>
          <w:spacing w:val="-1"/>
        </w:rPr>
        <w:t xml:space="preserve"> </w:t>
      </w:r>
      <w:r>
        <w:t>workload indicated</w:t>
      </w:r>
      <w:r>
        <w:rPr>
          <w:spacing w:val="-1"/>
        </w:rPr>
        <w:t xml:space="preserve"> </w:t>
      </w:r>
      <w:r>
        <w:t>in</w:t>
      </w:r>
      <w:r>
        <w:rPr>
          <w:spacing w:val="-1"/>
        </w:rPr>
        <w:t xml:space="preserve"> </w:t>
      </w:r>
      <w:r>
        <w:t>these</w:t>
      </w:r>
      <w:r>
        <w:rPr>
          <w:spacing w:val="-1"/>
        </w:rPr>
        <w:t xml:space="preserve"> </w:t>
      </w:r>
      <w:r>
        <w:t>Terms</w:t>
      </w:r>
      <w:r>
        <w:rPr>
          <w:spacing w:val="-1"/>
        </w:rPr>
        <w:t xml:space="preserve"> </w:t>
      </w:r>
      <w:r>
        <w:t>of Reference.</w:t>
      </w:r>
    </w:p>
    <w:p w14:paraId="5A8DF221" w14:textId="77777777" w:rsidR="00996250" w:rsidRDefault="004826E7" w:rsidP="00DF39A2">
      <w:pPr>
        <w:pStyle w:val="BodyText"/>
        <w:spacing w:after="120"/>
        <w:ind w:left="318" w:right="843"/>
        <w:jc w:val="both"/>
      </w:pPr>
      <w:r>
        <w:t>HI does not extend the benefits enjoyed by its employees (transport, meals allowance, IT</w:t>
      </w:r>
      <w:r>
        <w:rPr>
          <w:spacing w:val="1"/>
        </w:rPr>
        <w:t xml:space="preserve"> </w:t>
      </w:r>
      <w:r>
        <w:t>access,</w:t>
      </w:r>
      <w:r>
        <w:rPr>
          <w:spacing w:val="-3"/>
        </w:rPr>
        <w:t xml:space="preserve"> </w:t>
      </w:r>
      <w:r>
        <w:t>entry pass</w:t>
      </w:r>
      <w:r>
        <w:rPr>
          <w:spacing w:val="-1"/>
        </w:rPr>
        <w:t xml:space="preserve"> </w:t>
      </w:r>
      <w:r>
        <w:t>or</w:t>
      </w:r>
      <w:r>
        <w:rPr>
          <w:spacing w:val="-1"/>
        </w:rPr>
        <w:t xml:space="preserve"> </w:t>
      </w:r>
      <w:r>
        <w:t>key,</w:t>
      </w:r>
      <w:r>
        <w:rPr>
          <w:spacing w:val="-2"/>
        </w:rPr>
        <w:t xml:space="preserve"> </w:t>
      </w:r>
      <w:r>
        <w:t>equipment etc.)</w:t>
      </w:r>
      <w:r>
        <w:rPr>
          <w:spacing w:val="-2"/>
        </w:rPr>
        <w:t xml:space="preserve"> </w:t>
      </w:r>
      <w:r>
        <w:t>to consultants</w:t>
      </w:r>
      <w:r>
        <w:rPr>
          <w:spacing w:val="-1"/>
        </w:rPr>
        <w:t xml:space="preserve"> </w:t>
      </w:r>
      <w:r>
        <w:t>and</w:t>
      </w:r>
      <w:r>
        <w:rPr>
          <w:spacing w:val="-1"/>
        </w:rPr>
        <w:t xml:space="preserve"> </w:t>
      </w:r>
      <w:r>
        <w:t>freelance</w:t>
      </w:r>
      <w:r>
        <w:rPr>
          <w:spacing w:val="-2"/>
        </w:rPr>
        <w:t xml:space="preserve"> </w:t>
      </w:r>
      <w:r>
        <w:t>workers.</w:t>
      </w:r>
    </w:p>
    <w:p w14:paraId="128EBB9A" w14:textId="77777777" w:rsidR="00996250" w:rsidRDefault="00996250" w:rsidP="00DF39A2">
      <w:pPr>
        <w:pStyle w:val="BodyText"/>
        <w:spacing w:after="120"/>
        <w:rPr>
          <w:sz w:val="20"/>
        </w:rPr>
      </w:pPr>
    </w:p>
    <w:p w14:paraId="08BFADBC" w14:textId="0AFC9AD2" w:rsidR="00996250" w:rsidRDefault="004826E7" w:rsidP="00DF39A2">
      <w:pPr>
        <w:pStyle w:val="Heading2"/>
        <w:spacing w:after="120"/>
        <w:ind w:right="841"/>
        <w:jc w:val="left"/>
      </w:pPr>
      <w:r>
        <w:t>3-</w:t>
      </w:r>
      <w:r w:rsidR="00AC7D4E">
        <w:t>6</w:t>
      </w:r>
      <w:r>
        <w:t>-</w:t>
      </w:r>
      <w:r>
        <w:rPr>
          <w:spacing w:val="50"/>
        </w:rPr>
        <w:t xml:space="preserve"> </w:t>
      </w:r>
      <w:r>
        <w:t>Mechanisms</w:t>
      </w:r>
      <w:r>
        <w:rPr>
          <w:spacing w:val="51"/>
        </w:rPr>
        <w:t xml:space="preserve"> </w:t>
      </w:r>
      <w:r>
        <w:t>for</w:t>
      </w:r>
      <w:r>
        <w:rPr>
          <w:spacing w:val="51"/>
        </w:rPr>
        <w:t xml:space="preserve"> </w:t>
      </w:r>
      <w:r>
        <w:t>communication</w:t>
      </w:r>
      <w:r>
        <w:rPr>
          <w:spacing w:val="50"/>
        </w:rPr>
        <w:t xml:space="preserve"> </w:t>
      </w:r>
      <w:r>
        <w:t>and</w:t>
      </w:r>
      <w:r>
        <w:rPr>
          <w:spacing w:val="51"/>
        </w:rPr>
        <w:t xml:space="preserve"> </w:t>
      </w:r>
      <w:r>
        <w:t>monitoring</w:t>
      </w:r>
      <w:r>
        <w:rPr>
          <w:spacing w:val="51"/>
        </w:rPr>
        <w:t xml:space="preserve"> </w:t>
      </w:r>
      <w:r>
        <w:t>between</w:t>
      </w:r>
      <w:r>
        <w:rPr>
          <w:spacing w:val="51"/>
        </w:rPr>
        <w:t xml:space="preserve"> </w:t>
      </w:r>
      <w:r>
        <w:t>the</w:t>
      </w:r>
      <w:r>
        <w:rPr>
          <w:spacing w:val="52"/>
        </w:rPr>
        <w:t xml:space="preserve"> </w:t>
      </w:r>
      <w:r>
        <w:t>Consultant</w:t>
      </w:r>
      <w:r>
        <w:rPr>
          <w:spacing w:val="50"/>
        </w:rPr>
        <w:t xml:space="preserve"> </w:t>
      </w:r>
      <w:r>
        <w:t>and</w:t>
      </w:r>
      <w:r>
        <w:rPr>
          <w:spacing w:val="-58"/>
        </w:rPr>
        <w:t xml:space="preserve"> </w:t>
      </w:r>
      <w:r>
        <w:t>Humanity</w:t>
      </w:r>
      <w:r>
        <w:rPr>
          <w:spacing w:val="-1"/>
        </w:rPr>
        <w:t xml:space="preserve"> </w:t>
      </w:r>
      <w:r>
        <w:t>&amp; Inclusion</w:t>
      </w:r>
    </w:p>
    <w:p w14:paraId="7AA57EA3" w14:textId="77777777" w:rsidR="0030437D" w:rsidRDefault="0030437D" w:rsidP="00DF39A2">
      <w:pPr>
        <w:pStyle w:val="BodyText"/>
        <w:spacing w:after="120"/>
        <w:ind w:left="318" w:right="842"/>
        <w:jc w:val="both"/>
      </w:pPr>
      <w:r>
        <w:t>The recruitment and service of the Consultant will be under the responsibility of the HI</w:t>
      </w:r>
      <w:r>
        <w:rPr>
          <w:spacing w:val="1"/>
        </w:rPr>
        <w:t xml:space="preserve"> Inclusive Development </w:t>
      </w:r>
      <w:r>
        <w:t>Advocacy</w:t>
      </w:r>
      <w:r>
        <w:rPr>
          <w:spacing w:val="1"/>
        </w:rPr>
        <w:t xml:space="preserve"> </w:t>
      </w:r>
      <w:r>
        <w:t>Manager,</w:t>
      </w:r>
      <w:r>
        <w:rPr>
          <w:spacing w:val="1"/>
        </w:rPr>
        <w:t xml:space="preserve"> </w:t>
      </w:r>
      <w:r>
        <w:t>which</w:t>
      </w:r>
      <w:r>
        <w:rPr>
          <w:spacing w:val="1"/>
        </w:rPr>
        <w:t xml:space="preserve"> </w:t>
      </w:r>
      <w:r>
        <w:t>will</w:t>
      </w:r>
      <w:r>
        <w:rPr>
          <w:spacing w:val="1"/>
        </w:rPr>
        <w:t xml:space="preserve"> </w:t>
      </w:r>
      <w:r>
        <w:t>act</w:t>
      </w:r>
      <w:r>
        <w:rPr>
          <w:spacing w:val="1"/>
        </w:rPr>
        <w:t xml:space="preserve"> </w:t>
      </w:r>
      <w:r>
        <w:t>as</w:t>
      </w:r>
      <w:r>
        <w:rPr>
          <w:spacing w:val="1"/>
        </w:rPr>
        <w:t xml:space="preserve"> </w:t>
      </w:r>
      <w:r>
        <w:t>contact</w:t>
      </w:r>
      <w:r>
        <w:rPr>
          <w:spacing w:val="1"/>
        </w:rPr>
        <w:t xml:space="preserve"> </w:t>
      </w:r>
      <w:r>
        <w:t>person</w:t>
      </w:r>
      <w:r>
        <w:rPr>
          <w:spacing w:val="1"/>
        </w:rPr>
        <w:t xml:space="preserve"> </w:t>
      </w:r>
      <w:r>
        <w:t>for</w:t>
      </w:r>
      <w:r>
        <w:rPr>
          <w:spacing w:val="1"/>
        </w:rPr>
        <w:t xml:space="preserve"> </w:t>
      </w:r>
      <w:r>
        <w:t>the</w:t>
      </w:r>
      <w:r>
        <w:rPr>
          <w:spacing w:val="1"/>
        </w:rPr>
        <w:t xml:space="preserve"> </w:t>
      </w:r>
      <w:r>
        <w:t>consultant</w:t>
      </w:r>
      <w:r>
        <w:rPr>
          <w:spacing w:val="1"/>
        </w:rPr>
        <w:t xml:space="preserve"> </w:t>
      </w:r>
      <w:r>
        <w:t>for</w:t>
      </w:r>
      <w:r>
        <w:rPr>
          <w:spacing w:val="1"/>
        </w:rPr>
        <w:t xml:space="preserve"> </w:t>
      </w:r>
      <w:r>
        <w:t>inquiries,</w:t>
      </w:r>
      <w:r>
        <w:rPr>
          <w:spacing w:val="1"/>
        </w:rPr>
        <w:t xml:space="preserve"> </w:t>
      </w:r>
      <w:r>
        <w:t>clarifications</w:t>
      </w:r>
      <w:r>
        <w:rPr>
          <w:spacing w:val="-2"/>
        </w:rPr>
        <w:t xml:space="preserve"> </w:t>
      </w:r>
      <w:r>
        <w:t>and</w:t>
      </w:r>
      <w:r>
        <w:rPr>
          <w:spacing w:val="-1"/>
        </w:rPr>
        <w:t xml:space="preserve"> </w:t>
      </w:r>
      <w:r>
        <w:t>exchanges.</w:t>
      </w:r>
    </w:p>
    <w:p w14:paraId="39F83EF5" w14:textId="77777777" w:rsidR="0030437D" w:rsidRDefault="0030437D" w:rsidP="00DF39A2">
      <w:pPr>
        <w:spacing w:after="120"/>
        <w:jc w:val="both"/>
        <w:sectPr w:rsidR="0030437D" w:rsidSect="0030437D">
          <w:pgSz w:w="11910" w:h="16840"/>
          <w:pgMar w:top="1320" w:right="580" w:bottom="280" w:left="1100" w:header="720" w:footer="720" w:gutter="0"/>
          <w:cols w:space="720"/>
        </w:sectPr>
      </w:pPr>
    </w:p>
    <w:p w14:paraId="03940DB5" w14:textId="27BA3D50" w:rsidR="0030437D" w:rsidRPr="00AC7D4E" w:rsidRDefault="2EE5A5E5" w:rsidP="4CDC1BC7">
      <w:pPr>
        <w:pStyle w:val="BodyText"/>
        <w:spacing w:after="120"/>
        <w:ind w:left="318" w:right="843"/>
        <w:jc w:val="both"/>
        <w:rPr>
          <w:lang w:val="en-GB"/>
        </w:rPr>
      </w:pPr>
      <w:r w:rsidRPr="00AC7D4E">
        <w:rPr>
          <w:lang w:val="en-GB"/>
        </w:rPr>
        <w:lastRenderedPageBreak/>
        <w:t xml:space="preserve">A kick-off briefing will be </w:t>
      </w:r>
      <w:r w:rsidR="72C95E48" w:rsidRPr="00AC7D4E">
        <w:rPr>
          <w:lang w:val="en-GB"/>
        </w:rPr>
        <w:t>held at</w:t>
      </w:r>
      <w:r w:rsidRPr="00AC7D4E">
        <w:rPr>
          <w:lang w:val="en-GB"/>
        </w:rPr>
        <w:t xml:space="preserve"> the beginning, to provide the Consultant with key</w:t>
      </w:r>
      <w:r w:rsidRPr="00AC7D4E">
        <w:rPr>
          <w:spacing w:val="1"/>
          <w:lang w:val="en-GB"/>
        </w:rPr>
        <w:t xml:space="preserve"> </w:t>
      </w:r>
      <w:r w:rsidRPr="00AC7D4E">
        <w:rPr>
          <w:lang w:val="en-GB"/>
        </w:rPr>
        <w:t>information</w:t>
      </w:r>
      <w:r w:rsidRPr="00AC7D4E">
        <w:rPr>
          <w:spacing w:val="1"/>
          <w:lang w:val="en-GB"/>
        </w:rPr>
        <w:t xml:space="preserve"> </w:t>
      </w:r>
      <w:r w:rsidRPr="00AC7D4E">
        <w:rPr>
          <w:lang w:val="en-GB"/>
        </w:rPr>
        <w:t>and</w:t>
      </w:r>
      <w:r w:rsidRPr="00AC7D4E">
        <w:rPr>
          <w:spacing w:val="1"/>
          <w:lang w:val="en-GB"/>
        </w:rPr>
        <w:t xml:space="preserve"> </w:t>
      </w:r>
      <w:r w:rsidRPr="00AC7D4E">
        <w:rPr>
          <w:lang w:val="en-GB"/>
        </w:rPr>
        <w:t>guidance</w:t>
      </w:r>
      <w:r w:rsidRPr="00AC7D4E">
        <w:rPr>
          <w:spacing w:val="1"/>
          <w:lang w:val="en-GB"/>
        </w:rPr>
        <w:t xml:space="preserve"> </w:t>
      </w:r>
      <w:r w:rsidRPr="00AC7D4E">
        <w:rPr>
          <w:lang w:val="en-GB"/>
        </w:rPr>
        <w:t>about the logic, the approach, and</w:t>
      </w:r>
      <w:r w:rsidRPr="00AC7D4E">
        <w:rPr>
          <w:spacing w:val="1"/>
          <w:lang w:val="en-GB"/>
        </w:rPr>
        <w:t xml:space="preserve"> </w:t>
      </w:r>
      <w:r w:rsidRPr="00AC7D4E">
        <w:rPr>
          <w:lang w:val="en-GB"/>
        </w:rPr>
        <w:t>the elements</w:t>
      </w:r>
      <w:r w:rsidRPr="00AC7D4E">
        <w:rPr>
          <w:spacing w:val="1"/>
          <w:lang w:val="en-GB"/>
        </w:rPr>
        <w:t xml:space="preserve"> </w:t>
      </w:r>
      <w:r w:rsidRPr="00AC7D4E">
        <w:rPr>
          <w:lang w:val="en-GB"/>
        </w:rPr>
        <w:t>to take into</w:t>
      </w:r>
      <w:r w:rsidRPr="00AC7D4E">
        <w:rPr>
          <w:spacing w:val="1"/>
          <w:lang w:val="en-GB"/>
        </w:rPr>
        <w:t xml:space="preserve"> </w:t>
      </w:r>
      <w:r w:rsidRPr="00AC7D4E">
        <w:rPr>
          <w:lang w:val="en-GB"/>
        </w:rPr>
        <w:t>consideration.</w:t>
      </w:r>
    </w:p>
    <w:p w14:paraId="61DE7DEB" w14:textId="77777777" w:rsidR="0030437D" w:rsidRPr="00AC7D4E" w:rsidRDefault="2EE5A5E5" w:rsidP="4CDC1BC7">
      <w:pPr>
        <w:pStyle w:val="BodyText"/>
        <w:spacing w:after="120"/>
        <w:ind w:left="318" w:right="839"/>
        <w:jc w:val="both"/>
        <w:rPr>
          <w:lang w:val="en-GB"/>
        </w:rPr>
      </w:pPr>
      <w:r w:rsidRPr="00AC7D4E">
        <w:rPr>
          <w:lang w:val="en-GB"/>
        </w:rPr>
        <w:t>A</w:t>
      </w:r>
      <w:r w:rsidRPr="00AC7D4E">
        <w:rPr>
          <w:spacing w:val="-10"/>
          <w:lang w:val="en-GB"/>
        </w:rPr>
        <w:t xml:space="preserve"> </w:t>
      </w:r>
      <w:r w:rsidRPr="00AC7D4E">
        <w:rPr>
          <w:lang w:val="en-GB"/>
        </w:rPr>
        <w:t>final</w:t>
      </w:r>
      <w:r w:rsidRPr="00AC7D4E">
        <w:rPr>
          <w:spacing w:val="-9"/>
          <w:lang w:val="en-GB"/>
        </w:rPr>
        <w:t xml:space="preserve"> </w:t>
      </w:r>
      <w:r w:rsidRPr="00AC7D4E">
        <w:rPr>
          <w:lang w:val="en-GB"/>
        </w:rPr>
        <w:t>evaluation</w:t>
      </w:r>
      <w:r w:rsidRPr="00AC7D4E">
        <w:rPr>
          <w:spacing w:val="-8"/>
          <w:lang w:val="en-GB"/>
        </w:rPr>
        <w:t xml:space="preserve"> </w:t>
      </w:r>
      <w:r w:rsidRPr="00AC7D4E">
        <w:rPr>
          <w:lang w:val="en-GB"/>
        </w:rPr>
        <w:t>will</w:t>
      </w:r>
      <w:r w:rsidRPr="00AC7D4E">
        <w:rPr>
          <w:spacing w:val="-10"/>
          <w:lang w:val="en-GB"/>
        </w:rPr>
        <w:t xml:space="preserve"> </w:t>
      </w:r>
      <w:r w:rsidRPr="00AC7D4E">
        <w:rPr>
          <w:lang w:val="en-GB"/>
        </w:rPr>
        <w:t>be</w:t>
      </w:r>
      <w:r w:rsidRPr="00AC7D4E">
        <w:rPr>
          <w:spacing w:val="-9"/>
          <w:lang w:val="en-GB"/>
        </w:rPr>
        <w:t xml:space="preserve"> </w:t>
      </w:r>
      <w:r w:rsidRPr="00AC7D4E">
        <w:rPr>
          <w:lang w:val="en-GB"/>
        </w:rPr>
        <w:t>conducted</w:t>
      </w:r>
      <w:r w:rsidRPr="00AC7D4E">
        <w:rPr>
          <w:spacing w:val="-8"/>
          <w:lang w:val="en-GB"/>
        </w:rPr>
        <w:t xml:space="preserve"> </w:t>
      </w:r>
      <w:r w:rsidRPr="00AC7D4E">
        <w:rPr>
          <w:lang w:val="en-GB"/>
        </w:rPr>
        <w:t>together</w:t>
      </w:r>
      <w:r w:rsidRPr="00AC7D4E">
        <w:rPr>
          <w:spacing w:val="-10"/>
          <w:lang w:val="en-GB"/>
        </w:rPr>
        <w:t xml:space="preserve"> </w:t>
      </w:r>
      <w:r w:rsidRPr="00AC7D4E">
        <w:rPr>
          <w:lang w:val="en-GB"/>
        </w:rPr>
        <w:t>with</w:t>
      </w:r>
      <w:r w:rsidRPr="00AC7D4E">
        <w:rPr>
          <w:spacing w:val="-10"/>
          <w:lang w:val="en-GB"/>
        </w:rPr>
        <w:t xml:space="preserve"> </w:t>
      </w:r>
      <w:r w:rsidRPr="00AC7D4E">
        <w:rPr>
          <w:lang w:val="en-GB"/>
        </w:rPr>
        <w:t>the</w:t>
      </w:r>
      <w:r w:rsidRPr="00AC7D4E">
        <w:rPr>
          <w:spacing w:val="-8"/>
          <w:lang w:val="en-GB"/>
        </w:rPr>
        <w:t xml:space="preserve"> </w:t>
      </w:r>
      <w:r w:rsidRPr="00AC7D4E">
        <w:rPr>
          <w:lang w:val="en-GB"/>
        </w:rPr>
        <w:t>Consultant</w:t>
      </w:r>
      <w:r w:rsidRPr="00AC7D4E">
        <w:rPr>
          <w:spacing w:val="-9"/>
          <w:lang w:val="en-GB"/>
        </w:rPr>
        <w:t xml:space="preserve"> </w:t>
      </w:r>
      <w:r w:rsidRPr="00AC7D4E">
        <w:rPr>
          <w:lang w:val="en-GB"/>
        </w:rPr>
        <w:t>(via</w:t>
      </w:r>
      <w:r w:rsidRPr="00AC7D4E">
        <w:rPr>
          <w:spacing w:val="-10"/>
          <w:lang w:val="en-GB"/>
        </w:rPr>
        <w:t xml:space="preserve"> </w:t>
      </w:r>
      <w:r w:rsidRPr="00AC7D4E">
        <w:rPr>
          <w:lang w:val="en-GB"/>
        </w:rPr>
        <w:t>a</w:t>
      </w:r>
      <w:r w:rsidRPr="00AC7D4E">
        <w:rPr>
          <w:spacing w:val="-8"/>
          <w:lang w:val="en-GB"/>
        </w:rPr>
        <w:t xml:space="preserve"> </w:t>
      </w:r>
      <w:r w:rsidRPr="00AC7D4E">
        <w:rPr>
          <w:lang w:val="en-GB"/>
        </w:rPr>
        <w:t>call)</w:t>
      </w:r>
      <w:r w:rsidRPr="00AC7D4E">
        <w:rPr>
          <w:spacing w:val="-9"/>
          <w:lang w:val="en-GB"/>
        </w:rPr>
        <w:t xml:space="preserve"> </w:t>
      </w:r>
      <w:r w:rsidRPr="00AC7D4E">
        <w:rPr>
          <w:lang w:val="en-GB"/>
        </w:rPr>
        <w:t>focusing</w:t>
      </w:r>
      <w:r w:rsidRPr="00AC7D4E">
        <w:rPr>
          <w:spacing w:val="-9"/>
          <w:lang w:val="en-GB"/>
        </w:rPr>
        <w:t xml:space="preserve"> </w:t>
      </w:r>
      <w:r w:rsidRPr="00AC7D4E">
        <w:rPr>
          <w:lang w:val="en-GB"/>
        </w:rPr>
        <w:t>on</w:t>
      </w:r>
      <w:r w:rsidRPr="00AC7D4E">
        <w:rPr>
          <w:spacing w:val="-8"/>
          <w:lang w:val="en-GB"/>
        </w:rPr>
        <w:t xml:space="preserve"> </w:t>
      </w:r>
      <w:r w:rsidRPr="00AC7D4E">
        <w:rPr>
          <w:lang w:val="en-GB"/>
        </w:rPr>
        <w:t>overall</w:t>
      </w:r>
      <w:r w:rsidRPr="00AC7D4E">
        <w:rPr>
          <w:spacing w:val="-59"/>
          <w:lang w:val="en-GB"/>
        </w:rPr>
        <w:t xml:space="preserve"> </w:t>
      </w:r>
      <w:r w:rsidRPr="00AC7D4E">
        <w:rPr>
          <w:lang w:val="en-GB"/>
        </w:rPr>
        <w:t>achievements</w:t>
      </w:r>
      <w:r w:rsidRPr="00AC7D4E">
        <w:rPr>
          <w:spacing w:val="-1"/>
          <w:lang w:val="en-GB"/>
        </w:rPr>
        <w:t xml:space="preserve"> </w:t>
      </w:r>
      <w:r w:rsidRPr="00AC7D4E">
        <w:rPr>
          <w:lang w:val="en-GB"/>
        </w:rPr>
        <w:t>of objectives and</w:t>
      </w:r>
      <w:r w:rsidRPr="00AC7D4E">
        <w:rPr>
          <w:spacing w:val="-1"/>
          <w:lang w:val="en-GB"/>
        </w:rPr>
        <w:t xml:space="preserve"> </w:t>
      </w:r>
      <w:r w:rsidRPr="00AC7D4E">
        <w:rPr>
          <w:lang w:val="en-GB"/>
        </w:rPr>
        <w:t>lessons learned.</w:t>
      </w:r>
    </w:p>
    <w:p w14:paraId="2F917DCF" w14:textId="77777777" w:rsidR="0030437D" w:rsidRPr="00AC7D4E" w:rsidRDefault="2EE5A5E5" w:rsidP="4CDC1BC7">
      <w:pPr>
        <w:pStyle w:val="BodyText"/>
        <w:spacing w:after="120"/>
        <w:ind w:left="318" w:right="843"/>
        <w:jc w:val="both"/>
        <w:rPr>
          <w:lang w:val="en-GB"/>
        </w:rPr>
      </w:pPr>
      <w:r w:rsidRPr="00AC7D4E">
        <w:rPr>
          <w:lang w:val="en-GB"/>
        </w:rPr>
        <w:t>Contractualization and payment of the service are under the authority of the HI Director of</w:t>
      </w:r>
      <w:r w:rsidRPr="00AC7D4E">
        <w:rPr>
          <w:spacing w:val="1"/>
          <w:lang w:val="en-GB"/>
        </w:rPr>
        <w:t xml:space="preserve"> </w:t>
      </w:r>
      <w:r w:rsidRPr="00AC7D4E">
        <w:rPr>
          <w:lang w:val="en-GB"/>
        </w:rPr>
        <w:t>Advocacy and Institutional Relations.</w:t>
      </w:r>
    </w:p>
    <w:p w14:paraId="39DB1D30" w14:textId="77777777" w:rsidR="00996250" w:rsidRPr="00AC7D4E" w:rsidRDefault="00996250" w:rsidP="4CDC1BC7">
      <w:pPr>
        <w:pStyle w:val="BodyText"/>
        <w:spacing w:after="120"/>
        <w:rPr>
          <w:sz w:val="31"/>
          <w:szCs w:val="31"/>
          <w:lang w:val="en-GB"/>
        </w:rPr>
      </w:pPr>
    </w:p>
    <w:p w14:paraId="25FB7DCD" w14:textId="77777777" w:rsidR="00996250" w:rsidRPr="00AC7D4E" w:rsidRDefault="7F6A2FDC" w:rsidP="4CDC1BC7">
      <w:pPr>
        <w:pStyle w:val="Heading1"/>
        <w:numPr>
          <w:ilvl w:val="0"/>
          <w:numId w:val="3"/>
        </w:numPr>
        <w:tabs>
          <w:tab w:val="left" w:pos="1039"/>
        </w:tabs>
        <w:spacing w:after="120"/>
        <w:ind w:hanging="361"/>
        <w:rPr>
          <w:color w:val="4F81BC"/>
          <w:lang w:val="en-GB"/>
        </w:rPr>
      </w:pPr>
      <w:r w:rsidRPr="00AC7D4E">
        <w:rPr>
          <w:color w:val="4F81BC"/>
          <w:lang w:val="en-GB"/>
        </w:rPr>
        <w:t>Requested profile</w:t>
      </w:r>
    </w:p>
    <w:p w14:paraId="3C15E043" w14:textId="77777777" w:rsidR="00996250" w:rsidRPr="00AC7D4E" w:rsidRDefault="00996250" w:rsidP="4CDC1BC7">
      <w:pPr>
        <w:pStyle w:val="BodyText"/>
        <w:spacing w:after="120"/>
        <w:rPr>
          <w:rFonts w:ascii="Arial"/>
          <w:b/>
          <w:bCs/>
          <w:lang w:val="en-GB"/>
        </w:rPr>
      </w:pPr>
    </w:p>
    <w:p w14:paraId="2E494C6C" w14:textId="3BBD50FC" w:rsidR="00996250" w:rsidRPr="00AC7D4E" w:rsidRDefault="7F6A2FDC" w:rsidP="4CDC1BC7">
      <w:pPr>
        <w:pStyle w:val="Heading2"/>
        <w:spacing w:after="120"/>
        <w:rPr>
          <w:lang w:val="en-GB"/>
        </w:rPr>
      </w:pPr>
      <w:r w:rsidRPr="00AC7D4E">
        <w:rPr>
          <w:lang w:val="en-GB"/>
        </w:rPr>
        <w:t xml:space="preserve">4-1-    </w:t>
      </w:r>
      <w:r w:rsidRPr="00AC7D4E">
        <w:rPr>
          <w:spacing w:val="9"/>
          <w:lang w:val="en-GB"/>
        </w:rPr>
        <w:t xml:space="preserve"> </w:t>
      </w:r>
      <w:r w:rsidRPr="00AC7D4E">
        <w:rPr>
          <w:lang w:val="en-GB"/>
        </w:rPr>
        <w:t>Requested</w:t>
      </w:r>
      <w:r w:rsidRPr="00AC7D4E">
        <w:rPr>
          <w:spacing w:val="-2"/>
          <w:lang w:val="en-GB"/>
        </w:rPr>
        <w:t xml:space="preserve"> </w:t>
      </w:r>
      <w:r w:rsidR="280836E3" w:rsidRPr="00AC7D4E">
        <w:rPr>
          <w:lang w:val="en-GB"/>
        </w:rPr>
        <w:t>compliance</w:t>
      </w:r>
    </w:p>
    <w:p w14:paraId="2A7004FE" w14:textId="77777777" w:rsidR="00996250" w:rsidRPr="00AC7D4E" w:rsidRDefault="7F6A2FDC" w:rsidP="4CDC1BC7">
      <w:pPr>
        <w:pStyle w:val="BodyText"/>
        <w:spacing w:after="120"/>
        <w:ind w:left="318" w:right="845"/>
        <w:jc w:val="both"/>
        <w:rPr>
          <w:lang w:val="en-GB"/>
        </w:rPr>
      </w:pPr>
      <w:r w:rsidRPr="00AC7D4E">
        <w:rPr>
          <w:lang w:val="en-GB"/>
        </w:rPr>
        <w:t>Freelance workers and consultants comply with the legislation that applies to them, with</w:t>
      </w:r>
      <w:r w:rsidRPr="00AC7D4E">
        <w:rPr>
          <w:spacing w:val="1"/>
          <w:lang w:val="en-GB"/>
        </w:rPr>
        <w:t xml:space="preserve"> </w:t>
      </w:r>
      <w:r w:rsidRPr="00AC7D4E">
        <w:rPr>
          <w:lang w:val="en-GB"/>
        </w:rPr>
        <w:t>particular</w:t>
      </w:r>
      <w:r w:rsidRPr="00AC7D4E">
        <w:rPr>
          <w:spacing w:val="-2"/>
          <w:lang w:val="en-GB"/>
        </w:rPr>
        <w:t xml:space="preserve"> </w:t>
      </w:r>
      <w:r w:rsidRPr="00AC7D4E">
        <w:rPr>
          <w:lang w:val="en-GB"/>
        </w:rPr>
        <w:t>regard</w:t>
      </w:r>
      <w:r w:rsidRPr="00AC7D4E">
        <w:rPr>
          <w:spacing w:val="-1"/>
          <w:lang w:val="en-GB"/>
        </w:rPr>
        <w:t xml:space="preserve"> </w:t>
      </w:r>
      <w:r w:rsidRPr="00AC7D4E">
        <w:rPr>
          <w:lang w:val="en-GB"/>
        </w:rPr>
        <w:t>to social</w:t>
      </w:r>
      <w:r w:rsidRPr="00AC7D4E">
        <w:rPr>
          <w:spacing w:val="-1"/>
          <w:lang w:val="en-GB"/>
        </w:rPr>
        <w:t xml:space="preserve"> </w:t>
      </w:r>
      <w:r w:rsidRPr="00AC7D4E">
        <w:rPr>
          <w:lang w:val="en-GB"/>
        </w:rPr>
        <w:t>security</w:t>
      </w:r>
      <w:r w:rsidRPr="00AC7D4E">
        <w:rPr>
          <w:spacing w:val="-1"/>
          <w:lang w:val="en-GB"/>
        </w:rPr>
        <w:t xml:space="preserve"> </w:t>
      </w:r>
      <w:r w:rsidRPr="00AC7D4E">
        <w:rPr>
          <w:lang w:val="en-GB"/>
        </w:rPr>
        <w:t>payments,</w:t>
      </w:r>
      <w:r w:rsidRPr="00AC7D4E">
        <w:rPr>
          <w:spacing w:val="-2"/>
          <w:lang w:val="en-GB"/>
        </w:rPr>
        <w:t xml:space="preserve"> </w:t>
      </w:r>
      <w:r w:rsidRPr="00AC7D4E">
        <w:rPr>
          <w:lang w:val="en-GB"/>
        </w:rPr>
        <w:t>insurance</w:t>
      </w:r>
      <w:r w:rsidRPr="00AC7D4E">
        <w:rPr>
          <w:spacing w:val="-1"/>
          <w:lang w:val="en-GB"/>
        </w:rPr>
        <w:t xml:space="preserve"> </w:t>
      </w:r>
      <w:r w:rsidRPr="00AC7D4E">
        <w:rPr>
          <w:lang w:val="en-GB"/>
        </w:rPr>
        <w:t>policies and</w:t>
      </w:r>
      <w:r w:rsidRPr="00AC7D4E">
        <w:rPr>
          <w:spacing w:val="-2"/>
          <w:lang w:val="en-GB"/>
        </w:rPr>
        <w:t xml:space="preserve"> </w:t>
      </w:r>
      <w:r w:rsidRPr="00AC7D4E">
        <w:rPr>
          <w:lang w:val="en-GB"/>
        </w:rPr>
        <w:t>registration.</w:t>
      </w:r>
    </w:p>
    <w:p w14:paraId="267C5B0B" w14:textId="77777777" w:rsidR="00996250" w:rsidRPr="00AC7D4E" w:rsidRDefault="00996250" w:rsidP="4CDC1BC7">
      <w:pPr>
        <w:pStyle w:val="BodyText"/>
        <w:spacing w:after="120"/>
        <w:rPr>
          <w:sz w:val="24"/>
          <w:szCs w:val="24"/>
          <w:lang w:val="en-GB"/>
        </w:rPr>
      </w:pPr>
    </w:p>
    <w:p w14:paraId="7E51E51F" w14:textId="77777777" w:rsidR="00996250" w:rsidRPr="00AC7D4E" w:rsidRDefault="7F6A2FDC" w:rsidP="4CDC1BC7">
      <w:pPr>
        <w:pStyle w:val="Heading2"/>
        <w:spacing w:after="120"/>
        <w:rPr>
          <w:lang w:val="en-GB"/>
        </w:rPr>
      </w:pPr>
      <w:r w:rsidRPr="00AC7D4E">
        <w:rPr>
          <w:lang w:val="en-GB"/>
        </w:rPr>
        <w:t xml:space="preserve">4-2-    </w:t>
      </w:r>
      <w:r w:rsidRPr="00AC7D4E">
        <w:rPr>
          <w:spacing w:val="9"/>
          <w:lang w:val="en-GB"/>
        </w:rPr>
        <w:t xml:space="preserve"> </w:t>
      </w:r>
      <w:r w:rsidRPr="00AC7D4E">
        <w:rPr>
          <w:lang w:val="en-GB"/>
        </w:rPr>
        <w:t>Expertise</w:t>
      </w:r>
    </w:p>
    <w:p w14:paraId="52837DFD" w14:textId="4FCB1363" w:rsidR="00DF39A2" w:rsidRPr="00AC7D4E" w:rsidRDefault="7F6A2FDC" w:rsidP="4CDC1BC7">
      <w:pPr>
        <w:pStyle w:val="BodyText"/>
        <w:spacing w:after="120"/>
        <w:ind w:left="318" w:right="843"/>
        <w:jc w:val="both"/>
        <w:rPr>
          <w:lang w:val="en-GB"/>
        </w:rPr>
      </w:pPr>
      <w:r w:rsidRPr="00AC7D4E">
        <w:rPr>
          <w:lang w:val="en-GB"/>
        </w:rPr>
        <w:t>Mandatory:</w:t>
      </w:r>
    </w:p>
    <w:p w14:paraId="67D5D760" w14:textId="77777777" w:rsidR="00DF39A2" w:rsidRPr="00AC7D4E" w:rsidRDefault="7E2328CC" w:rsidP="4CDC1BC7">
      <w:pPr>
        <w:pStyle w:val="BodyText"/>
        <w:numPr>
          <w:ilvl w:val="0"/>
          <w:numId w:val="24"/>
        </w:numPr>
        <w:spacing w:after="120"/>
        <w:ind w:right="843"/>
        <w:jc w:val="both"/>
        <w:rPr>
          <w:lang w:val="en-GB"/>
        </w:rPr>
      </w:pPr>
      <w:r w:rsidRPr="00AC7D4E">
        <w:rPr>
          <w:lang w:val="en-GB"/>
        </w:rPr>
        <w:t>Minimum Diploma Master’s degree in a relevant field: Global Health; Social Sciences; Disability; Law; Political Science; International Development. </w:t>
      </w:r>
    </w:p>
    <w:p w14:paraId="2876AC5E" w14:textId="443AF01D" w:rsidR="00DF39A2" w:rsidRPr="00AC7D4E" w:rsidRDefault="7E2328CC" w:rsidP="4CDC1BC7">
      <w:pPr>
        <w:pStyle w:val="BodyText"/>
        <w:numPr>
          <w:ilvl w:val="0"/>
          <w:numId w:val="24"/>
        </w:numPr>
        <w:spacing w:after="120"/>
        <w:ind w:right="843"/>
        <w:jc w:val="both"/>
        <w:rPr>
          <w:lang w:val="en-GB"/>
        </w:rPr>
      </w:pPr>
      <w:r w:rsidRPr="00AC7D4E">
        <w:rPr>
          <w:lang w:val="en-GB"/>
        </w:rPr>
        <w:t>At least 3 years of experience in qualitative research in the field of global health and/or development and/or human rights and/or disability issues. </w:t>
      </w:r>
    </w:p>
    <w:p w14:paraId="6BBF5A9A" w14:textId="77777777" w:rsidR="00DF39A2" w:rsidRPr="00AC7D4E" w:rsidRDefault="7E2328CC" w:rsidP="4CDC1BC7">
      <w:pPr>
        <w:pStyle w:val="BodyText"/>
        <w:numPr>
          <w:ilvl w:val="0"/>
          <w:numId w:val="24"/>
        </w:numPr>
        <w:spacing w:after="120"/>
        <w:ind w:right="843"/>
        <w:jc w:val="both"/>
        <w:rPr>
          <w:lang w:val="en-GB"/>
        </w:rPr>
      </w:pPr>
      <w:r w:rsidRPr="00AC7D4E">
        <w:rPr>
          <w:lang w:val="en-GB"/>
        </w:rPr>
        <w:t>Experience in researching and/or working in low and middle-income countries. </w:t>
      </w:r>
    </w:p>
    <w:p w14:paraId="0422301D" w14:textId="6D1BCA46" w:rsidR="00DF39A2" w:rsidRPr="00AC7D4E" w:rsidRDefault="7E2328CC" w:rsidP="4CDC1BC7">
      <w:pPr>
        <w:pStyle w:val="BodyText"/>
        <w:numPr>
          <w:ilvl w:val="0"/>
          <w:numId w:val="24"/>
        </w:numPr>
        <w:spacing w:after="120"/>
        <w:ind w:right="843"/>
        <w:jc w:val="both"/>
        <w:rPr>
          <w:lang w:val="en-GB"/>
        </w:rPr>
      </w:pPr>
      <w:r w:rsidRPr="00AC7D4E">
        <w:rPr>
          <w:lang w:val="en-GB"/>
        </w:rPr>
        <w:t xml:space="preserve">Thorough knowledge of global health issues. </w:t>
      </w:r>
    </w:p>
    <w:p w14:paraId="54CD2909" w14:textId="6DE84EC1" w:rsidR="00DF39A2" w:rsidRPr="00AC7D4E" w:rsidRDefault="7E2328CC" w:rsidP="4CDC1BC7">
      <w:pPr>
        <w:pStyle w:val="BodyText"/>
        <w:numPr>
          <w:ilvl w:val="0"/>
          <w:numId w:val="24"/>
        </w:numPr>
        <w:spacing w:after="120"/>
        <w:ind w:right="843"/>
        <w:jc w:val="both"/>
        <w:rPr>
          <w:lang w:val="en-GB"/>
        </w:rPr>
      </w:pPr>
      <w:r w:rsidRPr="00AC7D4E">
        <w:rPr>
          <w:lang w:val="en-GB"/>
        </w:rPr>
        <w:t>Sound understanding of international development and North-South relations.  </w:t>
      </w:r>
    </w:p>
    <w:p w14:paraId="5DAC103D" w14:textId="77777777" w:rsidR="00DF39A2" w:rsidRPr="00AC7D4E" w:rsidRDefault="7E2328CC" w:rsidP="4CDC1BC7">
      <w:pPr>
        <w:pStyle w:val="BodyText"/>
        <w:numPr>
          <w:ilvl w:val="0"/>
          <w:numId w:val="24"/>
        </w:numPr>
        <w:spacing w:after="120"/>
        <w:ind w:right="843"/>
        <w:jc w:val="both"/>
        <w:rPr>
          <w:lang w:val="en-GB"/>
        </w:rPr>
      </w:pPr>
      <w:r w:rsidRPr="00AC7D4E">
        <w:rPr>
          <w:lang w:val="en-GB"/>
        </w:rPr>
        <w:t>Excellent analytical skills. </w:t>
      </w:r>
    </w:p>
    <w:p w14:paraId="2CF7E96D" w14:textId="77777777" w:rsidR="00DF39A2" w:rsidRPr="00AC7D4E" w:rsidRDefault="7E2328CC" w:rsidP="4CDC1BC7">
      <w:pPr>
        <w:pStyle w:val="BodyText"/>
        <w:numPr>
          <w:ilvl w:val="0"/>
          <w:numId w:val="24"/>
        </w:numPr>
        <w:spacing w:after="120"/>
        <w:ind w:right="843"/>
        <w:jc w:val="both"/>
        <w:rPr>
          <w:lang w:val="en-GB"/>
        </w:rPr>
      </w:pPr>
      <w:r w:rsidRPr="00AC7D4E">
        <w:rPr>
          <w:lang w:val="en-GB"/>
        </w:rPr>
        <w:t>IT skills - MS Office applications. </w:t>
      </w:r>
    </w:p>
    <w:p w14:paraId="3DC2B857" w14:textId="77777777" w:rsidR="00DF39A2" w:rsidRPr="00AC7D4E" w:rsidRDefault="7E2328CC" w:rsidP="4CDC1BC7">
      <w:pPr>
        <w:pStyle w:val="BodyText"/>
        <w:numPr>
          <w:ilvl w:val="0"/>
          <w:numId w:val="24"/>
        </w:numPr>
        <w:spacing w:after="120"/>
        <w:ind w:right="843"/>
        <w:jc w:val="both"/>
        <w:rPr>
          <w:lang w:val="en-GB"/>
        </w:rPr>
      </w:pPr>
      <w:r w:rsidRPr="00AC7D4E">
        <w:rPr>
          <w:lang w:val="en-GB"/>
        </w:rPr>
        <w:t>Knowledge working language ​​(written &amp; oral): French and English mandatory. </w:t>
      </w:r>
    </w:p>
    <w:p w14:paraId="7226AEDB" w14:textId="77777777" w:rsidR="00DF39A2" w:rsidRPr="00AC7D4E" w:rsidRDefault="7E2328CC" w:rsidP="4CDC1BC7">
      <w:pPr>
        <w:pStyle w:val="BodyText"/>
        <w:numPr>
          <w:ilvl w:val="0"/>
          <w:numId w:val="24"/>
        </w:numPr>
        <w:spacing w:after="120"/>
        <w:ind w:right="843"/>
        <w:jc w:val="both"/>
        <w:rPr>
          <w:lang w:val="en-GB"/>
        </w:rPr>
      </w:pPr>
      <w:r w:rsidRPr="00AC7D4E">
        <w:rPr>
          <w:lang w:val="en-GB"/>
        </w:rPr>
        <w:t>Understanding of evidence-based advocacy. </w:t>
      </w:r>
    </w:p>
    <w:p w14:paraId="510EEBD0" w14:textId="77777777" w:rsidR="00DF39A2" w:rsidRPr="00AC7D4E" w:rsidRDefault="7E2328CC" w:rsidP="4CDC1BC7">
      <w:pPr>
        <w:pStyle w:val="BodyText"/>
        <w:numPr>
          <w:ilvl w:val="0"/>
          <w:numId w:val="24"/>
        </w:numPr>
        <w:spacing w:after="120"/>
        <w:ind w:right="843"/>
        <w:jc w:val="both"/>
        <w:rPr>
          <w:lang w:val="en-GB"/>
        </w:rPr>
      </w:pPr>
      <w:r w:rsidRPr="00AC7D4E">
        <w:rPr>
          <w:lang w:val="en-GB"/>
        </w:rPr>
        <w:t>Adherence to HI’s values and ethics. </w:t>
      </w:r>
    </w:p>
    <w:p w14:paraId="60B909E1" w14:textId="77777777" w:rsidR="00996250" w:rsidRPr="00AC7D4E" w:rsidRDefault="7F6A2FDC" w:rsidP="4CDC1BC7">
      <w:pPr>
        <w:pStyle w:val="BodyText"/>
        <w:spacing w:after="120"/>
        <w:ind w:left="318" w:right="843"/>
        <w:jc w:val="both"/>
        <w:rPr>
          <w:lang w:val="en-GB"/>
        </w:rPr>
      </w:pPr>
      <w:r w:rsidRPr="00AC7D4E">
        <w:rPr>
          <w:lang w:val="en-GB"/>
        </w:rPr>
        <w:t>Desired:</w:t>
      </w:r>
    </w:p>
    <w:p w14:paraId="031E6FEC" w14:textId="577F3918" w:rsidR="00DF39A2" w:rsidRPr="00AC7D4E" w:rsidRDefault="7E2328CC" w:rsidP="4CDC1BC7">
      <w:pPr>
        <w:pStyle w:val="BodyText"/>
        <w:numPr>
          <w:ilvl w:val="0"/>
          <w:numId w:val="23"/>
        </w:numPr>
        <w:spacing w:after="120"/>
        <w:ind w:right="843"/>
        <w:jc w:val="both"/>
        <w:rPr>
          <w:lang w:val="en-GB"/>
        </w:rPr>
      </w:pPr>
      <w:r w:rsidRPr="00AC7D4E">
        <w:rPr>
          <w:lang w:val="en-GB"/>
        </w:rPr>
        <w:t>Specific knowledge of rehabilitation and assistive technology.</w:t>
      </w:r>
    </w:p>
    <w:p w14:paraId="35BCE4AA" w14:textId="6C765812" w:rsidR="00996250" w:rsidRPr="00AC7D4E" w:rsidRDefault="7F6A2FDC" w:rsidP="4CDC1BC7">
      <w:pPr>
        <w:pStyle w:val="BodyText"/>
        <w:numPr>
          <w:ilvl w:val="0"/>
          <w:numId w:val="23"/>
        </w:numPr>
        <w:spacing w:after="120"/>
        <w:ind w:right="843"/>
        <w:jc w:val="both"/>
        <w:rPr>
          <w:lang w:val="en-GB"/>
        </w:rPr>
      </w:pPr>
      <w:r w:rsidRPr="00AC7D4E">
        <w:rPr>
          <w:lang w:val="en-GB"/>
        </w:rPr>
        <w:t>Experience working with an international non-governmental organi</w:t>
      </w:r>
      <w:r w:rsidR="36DEF143" w:rsidRPr="00AC7D4E">
        <w:rPr>
          <w:lang w:val="en-GB"/>
        </w:rPr>
        <w:t>s</w:t>
      </w:r>
      <w:r w:rsidRPr="00AC7D4E">
        <w:rPr>
          <w:lang w:val="en-GB"/>
        </w:rPr>
        <w:t>ation.</w:t>
      </w:r>
    </w:p>
    <w:p w14:paraId="2C0A49F5" w14:textId="77777777" w:rsidR="00DF39A2" w:rsidRPr="00AC7D4E" w:rsidRDefault="00DF39A2" w:rsidP="4CDC1BC7">
      <w:pPr>
        <w:pStyle w:val="BodyText"/>
        <w:spacing w:after="120"/>
        <w:ind w:left="318" w:right="843"/>
        <w:jc w:val="both"/>
        <w:rPr>
          <w:lang w:val="en-GB"/>
        </w:rPr>
      </w:pPr>
    </w:p>
    <w:p w14:paraId="69A60E85" w14:textId="5965A353" w:rsidR="00996250" w:rsidRDefault="7F6A2FDC" w:rsidP="4CDC1BC7">
      <w:pPr>
        <w:pStyle w:val="BodyText"/>
        <w:spacing w:after="120"/>
        <w:ind w:left="318" w:right="843"/>
        <w:jc w:val="both"/>
      </w:pPr>
      <w:r>
        <w:t xml:space="preserve">HI values diversity, we welcome and encourage applications of candidates from all </w:t>
      </w:r>
      <w:r w:rsidR="004826E7">
        <w:t>gender</w:t>
      </w:r>
      <w:r>
        <w:t>, origins, nationalit</w:t>
      </w:r>
      <w:r w:rsidR="004826E7">
        <w:t>y</w:t>
      </w:r>
      <w:r>
        <w:t xml:space="preserve"> or disabilit</w:t>
      </w:r>
      <w:r w:rsidR="004826E7">
        <w:t>y</w:t>
      </w:r>
      <w:r>
        <w:t>.</w:t>
      </w:r>
    </w:p>
    <w:p w14:paraId="2287F29D" w14:textId="77777777" w:rsidR="00996250" w:rsidRPr="00AC7D4E" w:rsidRDefault="00996250" w:rsidP="4CDC1BC7">
      <w:pPr>
        <w:pStyle w:val="BodyText"/>
        <w:spacing w:after="120"/>
        <w:rPr>
          <w:sz w:val="21"/>
          <w:szCs w:val="21"/>
          <w:lang w:val="en-GB"/>
        </w:rPr>
      </w:pPr>
    </w:p>
    <w:p w14:paraId="547332E5" w14:textId="77777777" w:rsidR="00996250" w:rsidRPr="00AC7D4E" w:rsidRDefault="7F6A2FDC" w:rsidP="4CDC1BC7">
      <w:pPr>
        <w:pStyle w:val="Heading1"/>
        <w:numPr>
          <w:ilvl w:val="0"/>
          <w:numId w:val="3"/>
        </w:numPr>
        <w:tabs>
          <w:tab w:val="left" w:pos="1039"/>
        </w:tabs>
        <w:spacing w:after="120"/>
        <w:ind w:hanging="361"/>
        <w:rPr>
          <w:color w:val="4F81BC"/>
          <w:lang w:val="en-GB"/>
        </w:rPr>
      </w:pPr>
      <w:r w:rsidRPr="00AC7D4E">
        <w:rPr>
          <w:color w:val="4F81BC"/>
          <w:lang w:val="en-GB"/>
        </w:rPr>
        <w:t>Application</w:t>
      </w:r>
      <w:r w:rsidRPr="00AC7D4E">
        <w:rPr>
          <w:color w:val="4F81BC"/>
          <w:spacing w:val="-1"/>
          <w:lang w:val="en-GB"/>
        </w:rPr>
        <w:t xml:space="preserve"> </w:t>
      </w:r>
      <w:r w:rsidRPr="00AC7D4E">
        <w:rPr>
          <w:color w:val="4F81BC"/>
          <w:lang w:val="en-GB"/>
        </w:rPr>
        <w:t>process</w:t>
      </w:r>
    </w:p>
    <w:p w14:paraId="27BD59BD" w14:textId="6FDE3F69" w:rsidR="00996250" w:rsidRDefault="7F6A2FDC" w:rsidP="00DF39A2">
      <w:pPr>
        <w:spacing w:after="120"/>
        <w:ind w:right="835"/>
        <w:jc w:val="both"/>
      </w:pPr>
      <w:r w:rsidRPr="4CDC1BC7">
        <w:rPr>
          <w:rFonts w:ascii="Arial" w:hAnsi="Arial"/>
          <w:b/>
          <w:bCs/>
        </w:rPr>
        <w:t>The</w:t>
      </w:r>
      <w:r w:rsidRPr="4CDC1BC7">
        <w:rPr>
          <w:rFonts w:ascii="Arial" w:hAnsi="Arial"/>
          <w:b/>
          <w:bCs/>
          <w:spacing w:val="1"/>
        </w:rPr>
        <w:t xml:space="preserve"> </w:t>
      </w:r>
      <w:r w:rsidRPr="4CDC1BC7">
        <w:rPr>
          <w:rFonts w:ascii="Arial" w:hAnsi="Arial"/>
          <w:b/>
          <w:bCs/>
        </w:rPr>
        <w:t>application</w:t>
      </w:r>
      <w:r w:rsidRPr="4CDC1BC7">
        <w:rPr>
          <w:rFonts w:ascii="Arial" w:hAnsi="Arial"/>
          <w:b/>
          <w:bCs/>
          <w:spacing w:val="1"/>
        </w:rPr>
        <w:t xml:space="preserve"> </w:t>
      </w:r>
      <w:r w:rsidRPr="4CDC1BC7">
        <w:rPr>
          <w:rFonts w:ascii="Arial" w:hAnsi="Arial"/>
          <w:b/>
          <w:bCs/>
        </w:rPr>
        <w:t>should</w:t>
      </w:r>
      <w:r w:rsidRPr="4CDC1BC7">
        <w:rPr>
          <w:rFonts w:ascii="Arial" w:hAnsi="Arial"/>
          <w:b/>
          <w:bCs/>
          <w:spacing w:val="1"/>
        </w:rPr>
        <w:t xml:space="preserve"> </w:t>
      </w:r>
      <w:r w:rsidRPr="4CDC1BC7">
        <w:rPr>
          <w:rFonts w:ascii="Arial" w:hAnsi="Arial"/>
          <w:b/>
          <w:bCs/>
        </w:rPr>
        <w:t>be</w:t>
      </w:r>
      <w:r w:rsidRPr="4CDC1BC7">
        <w:rPr>
          <w:rFonts w:ascii="Arial" w:hAnsi="Arial"/>
          <w:b/>
          <w:bCs/>
          <w:spacing w:val="1"/>
        </w:rPr>
        <w:t xml:space="preserve"> </w:t>
      </w:r>
      <w:r w:rsidRPr="4CDC1BC7">
        <w:rPr>
          <w:rFonts w:ascii="Arial" w:hAnsi="Arial"/>
          <w:b/>
          <w:bCs/>
        </w:rPr>
        <w:t>sent</w:t>
      </w:r>
      <w:r w:rsidRPr="4CDC1BC7">
        <w:rPr>
          <w:rFonts w:ascii="Arial" w:hAnsi="Arial"/>
          <w:b/>
          <w:bCs/>
          <w:spacing w:val="1"/>
        </w:rPr>
        <w:t xml:space="preserve"> </w:t>
      </w:r>
      <w:r w:rsidRPr="4CDC1BC7">
        <w:rPr>
          <w:rFonts w:ascii="Arial" w:hAnsi="Arial"/>
          <w:b/>
          <w:bCs/>
        </w:rPr>
        <w:t>by</w:t>
      </w:r>
      <w:r w:rsidRPr="4CDC1BC7">
        <w:rPr>
          <w:rFonts w:ascii="Arial" w:hAnsi="Arial"/>
          <w:b/>
          <w:bCs/>
          <w:spacing w:val="1"/>
        </w:rPr>
        <w:t xml:space="preserve"> </w:t>
      </w:r>
      <w:r w:rsidRPr="4CDC1BC7">
        <w:rPr>
          <w:rFonts w:ascii="Arial" w:hAnsi="Arial"/>
          <w:b/>
          <w:bCs/>
        </w:rPr>
        <w:t>email</w:t>
      </w:r>
      <w:r w:rsidRPr="4CDC1BC7">
        <w:rPr>
          <w:rFonts w:ascii="Arial" w:hAnsi="Arial"/>
          <w:b/>
          <w:bCs/>
          <w:spacing w:val="1"/>
        </w:rPr>
        <w:t xml:space="preserve"> </w:t>
      </w:r>
      <w:r>
        <w:t>to</w:t>
      </w:r>
      <w:r>
        <w:rPr>
          <w:spacing w:val="1"/>
        </w:rPr>
        <w:t xml:space="preserve"> </w:t>
      </w:r>
      <w:hyperlink r:id="rId12">
        <w:r>
          <w:rPr>
            <w:color w:val="0000FF"/>
            <w:u w:val="single" w:color="0000FF"/>
          </w:rPr>
          <w:t>procurement@hi.org</w:t>
        </w:r>
      </w:hyperlink>
      <w:r>
        <w:t>,</w:t>
      </w:r>
      <w:r>
        <w:rPr>
          <w:spacing w:val="1"/>
        </w:rPr>
        <w:t xml:space="preserve"> </w:t>
      </w:r>
      <w:r>
        <w:t>with</w:t>
      </w:r>
      <w:r>
        <w:rPr>
          <w:spacing w:val="1"/>
        </w:rPr>
        <w:t xml:space="preserve"> </w:t>
      </w:r>
      <w:r>
        <w:t>the</w:t>
      </w:r>
      <w:r>
        <w:rPr>
          <w:spacing w:val="1"/>
        </w:rPr>
        <w:t xml:space="preserve"> </w:t>
      </w:r>
      <w:r>
        <w:t>reference</w:t>
      </w:r>
      <w:r>
        <w:rPr>
          <w:spacing w:val="-59"/>
        </w:rPr>
        <w:t xml:space="preserve"> </w:t>
      </w:r>
      <w:r>
        <w:t>“</w:t>
      </w:r>
      <w:r w:rsidR="7E2328CC" w:rsidRPr="4CDC1BC7">
        <w:rPr>
          <w:rFonts w:ascii="Arial" w:hAnsi="Arial"/>
          <w:b/>
          <w:bCs/>
        </w:rPr>
        <w:t>CONS_REHAB</w:t>
      </w:r>
      <w:r w:rsidRPr="4CDC1BC7">
        <w:rPr>
          <w:rFonts w:ascii="Arial" w:hAnsi="Arial"/>
          <w:b/>
          <w:bCs/>
        </w:rPr>
        <w:t>-</w:t>
      </w:r>
      <w:r w:rsidR="7E2328CC" w:rsidRPr="4CDC1BC7">
        <w:rPr>
          <w:rFonts w:ascii="Arial" w:hAnsi="Arial"/>
          <w:b/>
          <w:bCs/>
        </w:rPr>
        <w:t>ADV_2025</w:t>
      </w:r>
      <w:r>
        <w:t>”</w:t>
      </w:r>
      <w:r>
        <w:rPr>
          <w:spacing w:val="-5"/>
        </w:rPr>
        <w:t xml:space="preserve"> </w:t>
      </w:r>
      <w:r>
        <w:t>of</w:t>
      </w:r>
      <w:r>
        <w:rPr>
          <w:spacing w:val="-4"/>
        </w:rPr>
        <w:t xml:space="preserve"> </w:t>
      </w:r>
      <w:r>
        <w:t>the</w:t>
      </w:r>
      <w:r>
        <w:rPr>
          <w:spacing w:val="-4"/>
        </w:rPr>
        <w:t xml:space="preserve"> </w:t>
      </w:r>
      <w:r>
        <w:t>tender</w:t>
      </w:r>
      <w:r>
        <w:rPr>
          <w:spacing w:val="-4"/>
        </w:rPr>
        <w:t xml:space="preserve"> </w:t>
      </w:r>
      <w:r>
        <w:t>in</w:t>
      </w:r>
      <w:r>
        <w:rPr>
          <w:spacing w:val="-5"/>
        </w:rPr>
        <w:t xml:space="preserve"> </w:t>
      </w:r>
      <w:r>
        <w:t>the</w:t>
      </w:r>
      <w:r>
        <w:rPr>
          <w:spacing w:val="-4"/>
        </w:rPr>
        <w:t xml:space="preserve"> </w:t>
      </w:r>
      <w:r>
        <w:t>title</w:t>
      </w:r>
      <w:r>
        <w:rPr>
          <w:spacing w:val="-3"/>
        </w:rPr>
        <w:t xml:space="preserve"> </w:t>
      </w:r>
      <w:r>
        <w:t>of</w:t>
      </w:r>
      <w:r>
        <w:rPr>
          <w:spacing w:val="-7"/>
        </w:rPr>
        <w:t xml:space="preserve"> </w:t>
      </w:r>
      <w:r>
        <w:t>the</w:t>
      </w:r>
      <w:r>
        <w:rPr>
          <w:spacing w:val="-4"/>
        </w:rPr>
        <w:t xml:space="preserve"> </w:t>
      </w:r>
      <w:r>
        <w:t>email,</w:t>
      </w:r>
      <w:r>
        <w:rPr>
          <w:spacing w:val="-3"/>
        </w:rPr>
        <w:t xml:space="preserve"> </w:t>
      </w:r>
      <w:r w:rsidRPr="4CDC1BC7">
        <w:rPr>
          <w:rFonts w:ascii="Arial" w:hAnsi="Arial"/>
          <w:b/>
          <w:bCs/>
        </w:rPr>
        <w:t>before</w:t>
      </w:r>
      <w:r w:rsidRPr="4CDC1BC7">
        <w:rPr>
          <w:rFonts w:ascii="Arial" w:hAnsi="Arial"/>
          <w:b/>
          <w:bCs/>
          <w:spacing w:val="-3"/>
        </w:rPr>
        <w:t xml:space="preserve"> </w:t>
      </w:r>
      <w:r w:rsidRPr="4CDC1BC7">
        <w:rPr>
          <w:rFonts w:ascii="Arial" w:hAnsi="Arial"/>
          <w:b/>
          <w:bCs/>
        </w:rPr>
        <w:t>1</w:t>
      </w:r>
      <w:r w:rsidR="00922FF0">
        <w:rPr>
          <w:rFonts w:ascii="Arial" w:hAnsi="Arial"/>
          <w:b/>
          <w:bCs/>
        </w:rPr>
        <w:t>6</w:t>
      </w:r>
      <w:r w:rsidRPr="4CDC1BC7">
        <w:rPr>
          <w:rFonts w:ascii="Arial" w:hAnsi="Arial"/>
          <w:b/>
          <w:bCs/>
          <w:spacing w:val="-5"/>
        </w:rPr>
        <w:t xml:space="preserve"> </w:t>
      </w:r>
      <w:r w:rsidR="7E2328CC" w:rsidRPr="4CDC1BC7">
        <w:rPr>
          <w:rFonts w:ascii="Arial" w:hAnsi="Arial"/>
          <w:b/>
          <w:bCs/>
        </w:rPr>
        <w:t>January</w:t>
      </w:r>
      <w:r w:rsidRPr="4CDC1BC7">
        <w:rPr>
          <w:rFonts w:ascii="Arial" w:hAnsi="Arial"/>
          <w:b/>
          <w:bCs/>
          <w:spacing w:val="-5"/>
        </w:rPr>
        <w:t xml:space="preserve"> </w:t>
      </w:r>
      <w:r w:rsidRPr="4CDC1BC7">
        <w:rPr>
          <w:rFonts w:ascii="Arial" w:hAnsi="Arial"/>
          <w:b/>
          <w:bCs/>
        </w:rPr>
        <w:t>202</w:t>
      </w:r>
      <w:r w:rsidR="7E2328CC" w:rsidRPr="4CDC1BC7">
        <w:rPr>
          <w:rFonts w:ascii="Arial" w:hAnsi="Arial"/>
          <w:b/>
          <w:bCs/>
        </w:rPr>
        <w:t>5</w:t>
      </w:r>
      <w:r w:rsidRPr="4CDC1BC7">
        <w:rPr>
          <w:rFonts w:ascii="Arial" w:hAnsi="Arial"/>
          <w:b/>
          <w:bCs/>
        </w:rPr>
        <w:t>,</w:t>
      </w:r>
      <w:r w:rsidRPr="4CDC1BC7">
        <w:rPr>
          <w:rFonts w:ascii="Arial" w:hAnsi="Arial"/>
          <w:b/>
          <w:bCs/>
          <w:spacing w:val="-3"/>
        </w:rPr>
        <w:t xml:space="preserve"> </w:t>
      </w:r>
      <w:r w:rsidR="00922FF0">
        <w:rPr>
          <w:rFonts w:ascii="Arial" w:hAnsi="Arial"/>
          <w:b/>
          <w:bCs/>
        </w:rPr>
        <w:t>12</w:t>
      </w:r>
      <w:r w:rsidRPr="4CDC1BC7">
        <w:rPr>
          <w:rFonts w:ascii="Arial" w:hAnsi="Arial"/>
          <w:b/>
          <w:bCs/>
        </w:rPr>
        <w:t>:00</w:t>
      </w:r>
      <w:r w:rsidRPr="4CDC1BC7">
        <w:rPr>
          <w:rFonts w:ascii="Arial" w:hAnsi="Arial"/>
          <w:b/>
          <w:bCs/>
          <w:spacing w:val="-59"/>
        </w:rPr>
        <w:t xml:space="preserve"> </w:t>
      </w:r>
      <w:r w:rsidR="7E2328CC" w:rsidRPr="4CDC1BC7">
        <w:rPr>
          <w:rFonts w:ascii="Arial" w:hAnsi="Arial"/>
          <w:b/>
          <w:bCs/>
          <w:spacing w:val="-59"/>
        </w:rPr>
        <w:t xml:space="preserve">   </w:t>
      </w:r>
      <w:r w:rsidRPr="4CDC1BC7">
        <w:rPr>
          <w:rFonts w:ascii="Arial" w:hAnsi="Arial"/>
          <w:b/>
          <w:bCs/>
        </w:rPr>
        <w:t>CET</w:t>
      </w:r>
      <w:r>
        <w:t>.</w:t>
      </w:r>
    </w:p>
    <w:p w14:paraId="26287117" w14:textId="77777777" w:rsidR="00996250" w:rsidRDefault="7F6A2FDC" w:rsidP="00DF39A2">
      <w:pPr>
        <w:pStyle w:val="BodyText"/>
        <w:spacing w:after="120"/>
        <w:jc w:val="both"/>
      </w:pPr>
      <w:r>
        <w:t>The</w:t>
      </w:r>
      <w:r>
        <w:rPr>
          <w:spacing w:val="-2"/>
        </w:rPr>
        <w:t xml:space="preserve"> </w:t>
      </w:r>
      <w:r>
        <w:t>application</w:t>
      </w:r>
      <w:r>
        <w:rPr>
          <w:spacing w:val="-2"/>
        </w:rPr>
        <w:t xml:space="preserve"> </w:t>
      </w:r>
      <w:r>
        <w:t>email</w:t>
      </w:r>
      <w:r>
        <w:rPr>
          <w:spacing w:val="-2"/>
        </w:rPr>
        <w:t xml:space="preserve"> </w:t>
      </w:r>
      <w:r>
        <w:t>shall</w:t>
      </w:r>
      <w:r>
        <w:rPr>
          <w:spacing w:val="-2"/>
        </w:rPr>
        <w:t xml:space="preserve"> </w:t>
      </w:r>
      <w:r>
        <w:t>include:</w:t>
      </w:r>
    </w:p>
    <w:p w14:paraId="7887597E" w14:textId="77777777" w:rsidR="00996250" w:rsidRDefault="7F6A2FDC" w:rsidP="00DF39A2">
      <w:pPr>
        <w:pStyle w:val="Heading2"/>
        <w:numPr>
          <w:ilvl w:val="0"/>
          <w:numId w:val="2"/>
        </w:numPr>
        <w:tabs>
          <w:tab w:val="left" w:pos="576"/>
        </w:tabs>
        <w:spacing w:after="120"/>
        <w:ind w:hanging="258"/>
        <w:rPr>
          <w:rFonts w:ascii="Arial MT"/>
          <w:b w:val="0"/>
          <w:bCs w:val="0"/>
        </w:rPr>
      </w:pPr>
      <w:r>
        <w:t>Tender</w:t>
      </w:r>
      <w:r>
        <w:rPr>
          <w:spacing w:val="-2"/>
        </w:rPr>
        <w:t xml:space="preserve"> </w:t>
      </w:r>
      <w:r>
        <w:t>documentation</w:t>
      </w:r>
      <w:r>
        <w:rPr>
          <w:rFonts w:ascii="Arial MT"/>
          <w:b w:val="0"/>
          <w:bCs w:val="0"/>
        </w:rPr>
        <w:t>:</w:t>
      </w:r>
    </w:p>
    <w:p w14:paraId="11A17EB1" w14:textId="77777777" w:rsidR="00B66BDE" w:rsidRDefault="00B66BDE" w:rsidP="00B66BDE">
      <w:pPr>
        <w:pStyle w:val="ListParagraph"/>
        <w:numPr>
          <w:ilvl w:val="1"/>
          <w:numId w:val="2"/>
        </w:numPr>
        <w:tabs>
          <w:tab w:val="left" w:pos="1038"/>
          <w:tab w:val="left" w:pos="1039"/>
        </w:tabs>
        <w:spacing w:after="120" w:line="254" w:lineRule="exact"/>
      </w:pPr>
      <w:r>
        <w:t>Terms of Reference, initialled and signed</w:t>
      </w:r>
    </w:p>
    <w:p w14:paraId="7B860CF6" w14:textId="77777777" w:rsidR="00B66BDE" w:rsidRDefault="00B66BDE" w:rsidP="00B66BDE">
      <w:pPr>
        <w:pStyle w:val="ListParagraph"/>
        <w:numPr>
          <w:ilvl w:val="1"/>
          <w:numId w:val="2"/>
        </w:numPr>
        <w:tabs>
          <w:tab w:val="left" w:pos="1038"/>
          <w:tab w:val="left" w:pos="1039"/>
        </w:tabs>
        <w:spacing w:after="120" w:line="254" w:lineRule="exact"/>
      </w:pPr>
      <w:r>
        <w:t>Participation file, initialled and signed</w:t>
      </w:r>
    </w:p>
    <w:p w14:paraId="48C21807" w14:textId="239D4CCD" w:rsidR="00B66BDE" w:rsidRDefault="00B66BDE" w:rsidP="00566D72">
      <w:pPr>
        <w:pStyle w:val="ListParagraph"/>
        <w:numPr>
          <w:ilvl w:val="1"/>
          <w:numId w:val="2"/>
        </w:numPr>
        <w:tabs>
          <w:tab w:val="left" w:pos="1038"/>
          <w:tab w:val="left" w:pos="1039"/>
        </w:tabs>
        <w:spacing w:after="120" w:line="254" w:lineRule="exact"/>
      </w:pPr>
      <w:r>
        <w:t>Application form, signed</w:t>
      </w:r>
    </w:p>
    <w:p w14:paraId="592095EA" w14:textId="77777777" w:rsidR="00B66BDE" w:rsidRDefault="00B66BDE" w:rsidP="00B66BDE">
      <w:pPr>
        <w:pStyle w:val="ListParagraph"/>
        <w:numPr>
          <w:ilvl w:val="1"/>
          <w:numId w:val="2"/>
        </w:numPr>
        <w:tabs>
          <w:tab w:val="left" w:pos="1038"/>
          <w:tab w:val="left" w:pos="1039"/>
        </w:tabs>
        <w:spacing w:after="120" w:line="254" w:lineRule="exact"/>
      </w:pPr>
      <w:r>
        <w:lastRenderedPageBreak/>
        <w:t>Annex 1: Acceptance and contracting rules, signed</w:t>
      </w:r>
    </w:p>
    <w:p w14:paraId="522415E3" w14:textId="77777777" w:rsidR="00B66BDE" w:rsidRDefault="00B66BDE" w:rsidP="00B66BDE">
      <w:pPr>
        <w:pStyle w:val="ListParagraph"/>
        <w:numPr>
          <w:ilvl w:val="1"/>
          <w:numId w:val="2"/>
        </w:numPr>
        <w:tabs>
          <w:tab w:val="left" w:pos="1038"/>
          <w:tab w:val="left" w:pos="1039"/>
        </w:tabs>
        <w:spacing w:after="120" w:line="254" w:lineRule="exact"/>
      </w:pPr>
      <w:r>
        <w:t>Annex 2: Declaration of non-conflict of interests, signed</w:t>
      </w:r>
    </w:p>
    <w:p w14:paraId="603CFD61" w14:textId="77777777" w:rsidR="00996250" w:rsidRDefault="7F6A2FDC" w:rsidP="00DF39A2">
      <w:pPr>
        <w:pStyle w:val="ListParagraph"/>
        <w:numPr>
          <w:ilvl w:val="0"/>
          <w:numId w:val="2"/>
        </w:numPr>
        <w:tabs>
          <w:tab w:val="left" w:pos="576"/>
        </w:tabs>
        <w:spacing w:after="120" w:line="500" w:lineRule="atLeast"/>
        <w:ind w:left="678" w:right="4929" w:hanging="360"/>
      </w:pPr>
      <w:r w:rsidRPr="4CDC1BC7">
        <w:rPr>
          <w:rFonts w:ascii="Arial"/>
          <w:b/>
          <w:bCs/>
        </w:rPr>
        <w:t xml:space="preserve">Administrative documentation </w:t>
      </w:r>
      <w:r>
        <w:t>of the tenderer:</w:t>
      </w:r>
      <w:r>
        <w:rPr>
          <w:spacing w:val="-59"/>
        </w:rPr>
        <w:t xml:space="preserve"> </w:t>
      </w:r>
      <w:r>
        <w:t>For</w:t>
      </w:r>
      <w:r>
        <w:rPr>
          <w:spacing w:val="-1"/>
        </w:rPr>
        <w:t xml:space="preserve"> </w:t>
      </w:r>
      <w:r>
        <w:t>individuals:</w:t>
      </w:r>
    </w:p>
    <w:p w14:paraId="1ED16747" w14:textId="77777777" w:rsidR="00996250" w:rsidRDefault="7F6A2FDC" w:rsidP="00DF39A2">
      <w:pPr>
        <w:pStyle w:val="ListParagraph"/>
        <w:numPr>
          <w:ilvl w:val="1"/>
          <w:numId w:val="2"/>
        </w:numPr>
        <w:tabs>
          <w:tab w:val="left" w:pos="1038"/>
          <w:tab w:val="left" w:pos="1039"/>
        </w:tabs>
        <w:spacing w:after="120"/>
        <w:ind w:right="843"/>
      </w:pPr>
      <w:r>
        <w:t>Curriculum</w:t>
      </w:r>
      <w:r>
        <w:rPr>
          <w:spacing w:val="48"/>
        </w:rPr>
        <w:t xml:space="preserve"> </w:t>
      </w:r>
      <w:r>
        <w:t>Vitae</w:t>
      </w:r>
      <w:r>
        <w:rPr>
          <w:spacing w:val="49"/>
        </w:rPr>
        <w:t xml:space="preserve"> </w:t>
      </w:r>
      <w:r>
        <w:t>(training,</w:t>
      </w:r>
      <w:r>
        <w:rPr>
          <w:spacing w:val="49"/>
        </w:rPr>
        <w:t xml:space="preserve"> </w:t>
      </w:r>
      <w:r>
        <w:t>experience</w:t>
      </w:r>
      <w:r>
        <w:rPr>
          <w:spacing w:val="49"/>
        </w:rPr>
        <w:t xml:space="preserve"> </w:t>
      </w:r>
      <w:r>
        <w:t>in</w:t>
      </w:r>
      <w:r>
        <w:rPr>
          <w:spacing w:val="49"/>
        </w:rPr>
        <w:t xml:space="preserve"> </w:t>
      </w:r>
      <w:r>
        <w:t>the</w:t>
      </w:r>
      <w:r>
        <w:rPr>
          <w:spacing w:val="49"/>
        </w:rPr>
        <w:t xml:space="preserve"> </w:t>
      </w:r>
      <w:r>
        <w:t>areas</w:t>
      </w:r>
      <w:r>
        <w:rPr>
          <w:spacing w:val="49"/>
        </w:rPr>
        <w:t xml:space="preserve"> </w:t>
      </w:r>
      <w:r>
        <w:t>mentioned</w:t>
      </w:r>
      <w:r>
        <w:rPr>
          <w:spacing w:val="48"/>
        </w:rPr>
        <w:t xml:space="preserve"> </w:t>
      </w:r>
      <w:r>
        <w:t>above,</w:t>
      </w:r>
      <w:r>
        <w:rPr>
          <w:spacing w:val="49"/>
        </w:rPr>
        <w:t xml:space="preserve"> </w:t>
      </w:r>
      <w:r>
        <w:t>lists</w:t>
      </w:r>
      <w:r>
        <w:rPr>
          <w:spacing w:val="49"/>
        </w:rPr>
        <w:t xml:space="preserve"> </w:t>
      </w:r>
      <w:r>
        <w:t>of</w:t>
      </w:r>
      <w:r>
        <w:rPr>
          <w:spacing w:val="49"/>
        </w:rPr>
        <w:t xml:space="preserve"> </w:t>
      </w:r>
      <w:r>
        <w:t>key</w:t>
      </w:r>
      <w:r>
        <w:rPr>
          <w:spacing w:val="-58"/>
        </w:rPr>
        <w:t xml:space="preserve"> </w:t>
      </w:r>
      <w:r>
        <w:t>publications)</w:t>
      </w:r>
    </w:p>
    <w:p w14:paraId="6273DDFE" w14:textId="77777777" w:rsidR="00996250" w:rsidRDefault="7F6A2FDC" w:rsidP="00DF39A2">
      <w:pPr>
        <w:pStyle w:val="ListParagraph"/>
        <w:numPr>
          <w:ilvl w:val="1"/>
          <w:numId w:val="2"/>
        </w:numPr>
        <w:tabs>
          <w:tab w:val="left" w:pos="1038"/>
          <w:tab w:val="left" w:pos="1039"/>
        </w:tabs>
        <w:spacing w:after="120"/>
        <w:ind w:right="840"/>
      </w:pPr>
      <w:r>
        <w:t>ID</w:t>
      </w:r>
      <w:r>
        <w:rPr>
          <w:spacing w:val="-5"/>
        </w:rPr>
        <w:t xml:space="preserve"> </w:t>
      </w:r>
      <w:r>
        <w:t>card</w:t>
      </w:r>
      <w:r>
        <w:rPr>
          <w:spacing w:val="-4"/>
        </w:rPr>
        <w:t xml:space="preserve"> </w:t>
      </w:r>
      <w:r>
        <w:t>or</w:t>
      </w:r>
      <w:r>
        <w:rPr>
          <w:spacing w:val="-5"/>
        </w:rPr>
        <w:t xml:space="preserve"> </w:t>
      </w:r>
      <w:r>
        <w:t>passport</w:t>
      </w:r>
      <w:r>
        <w:rPr>
          <w:spacing w:val="-3"/>
        </w:rPr>
        <w:t xml:space="preserve"> </w:t>
      </w:r>
      <w:r>
        <w:t>of</w:t>
      </w:r>
      <w:r>
        <w:rPr>
          <w:spacing w:val="-4"/>
        </w:rPr>
        <w:t xml:space="preserve"> </w:t>
      </w:r>
      <w:r>
        <w:t>the</w:t>
      </w:r>
      <w:r>
        <w:rPr>
          <w:spacing w:val="-5"/>
        </w:rPr>
        <w:t xml:space="preserve"> </w:t>
      </w:r>
      <w:r>
        <w:t>legal</w:t>
      </w:r>
      <w:r>
        <w:rPr>
          <w:spacing w:val="-4"/>
        </w:rPr>
        <w:t xml:space="preserve"> </w:t>
      </w:r>
      <w:r>
        <w:t>representative</w:t>
      </w:r>
      <w:r>
        <w:rPr>
          <w:spacing w:val="-5"/>
        </w:rPr>
        <w:t xml:space="preserve"> </w:t>
      </w:r>
      <w:r>
        <w:t>of</w:t>
      </w:r>
      <w:r>
        <w:rPr>
          <w:spacing w:val="-6"/>
        </w:rPr>
        <w:t xml:space="preserve"> </w:t>
      </w:r>
      <w:r>
        <w:t>the</w:t>
      </w:r>
      <w:r>
        <w:rPr>
          <w:spacing w:val="-3"/>
        </w:rPr>
        <w:t xml:space="preserve"> </w:t>
      </w:r>
      <w:r>
        <w:t>consultant</w:t>
      </w:r>
      <w:r>
        <w:rPr>
          <w:spacing w:val="-5"/>
        </w:rPr>
        <w:t xml:space="preserve"> </w:t>
      </w:r>
      <w:r>
        <w:t>company</w:t>
      </w:r>
      <w:r>
        <w:rPr>
          <w:spacing w:val="-4"/>
        </w:rPr>
        <w:t xml:space="preserve"> </w:t>
      </w:r>
      <w:r>
        <w:t>and/or</w:t>
      </w:r>
      <w:r>
        <w:rPr>
          <w:spacing w:val="-3"/>
        </w:rPr>
        <w:t xml:space="preserve"> </w:t>
      </w:r>
      <w:r>
        <w:t>of</w:t>
      </w:r>
      <w:r>
        <w:rPr>
          <w:spacing w:val="-4"/>
        </w:rPr>
        <w:t xml:space="preserve"> </w:t>
      </w:r>
      <w:r>
        <w:t>the</w:t>
      </w:r>
      <w:r>
        <w:rPr>
          <w:spacing w:val="-58"/>
        </w:rPr>
        <w:t xml:space="preserve"> </w:t>
      </w:r>
      <w:r>
        <w:t>principal</w:t>
      </w:r>
      <w:r>
        <w:rPr>
          <w:spacing w:val="-2"/>
        </w:rPr>
        <w:t xml:space="preserve"> </w:t>
      </w:r>
      <w:r>
        <w:t>consultant</w:t>
      </w:r>
      <w:r>
        <w:rPr>
          <w:spacing w:val="-1"/>
        </w:rPr>
        <w:t xml:space="preserve"> </w:t>
      </w:r>
      <w:r>
        <w:t>if</w:t>
      </w:r>
      <w:r>
        <w:rPr>
          <w:spacing w:val="-1"/>
        </w:rPr>
        <w:t xml:space="preserve"> </w:t>
      </w:r>
      <w:r>
        <w:t>different from</w:t>
      </w:r>
      <w:r>
        <w:rPr>
          <w:spacing w:val="-2"/>
        </w:rPr>
        <w:t xml:space="preserve"> </w:t>
      </w:r>
      <w:r>
        <w:t>the</w:t>
      </w:r>
      <w:r>
        <w:rPr>
          <w:spacing w:val="-1"/>
        </w:rPr>
        <w:t xml:space="preserve"> </w:t>
      </w:r>
      <w:r>
        <w:t>legal</w:t>
      </w:r>
      <w:r>
        <w:rPr>
          <w:spacing w:val="-1"/>
        </w:rPr>
        <w:t xml:space="preserve"> </w:t>
      </w:r>
      <w:r>
        <w:t>representative</w:t>
      </w:r>
    </w:p>
    <w:p w14:paraId="121832E4" w14:textId="56F61634" w:rsidR="00996250" w:rsidRDefault="7E2328CC" w:rsidP="00DF39A2">
      <w:pPr>
        <w:pStyle w:val="ListParagraph"/>
        <w:numPr>
          <w:ilvl w:val="1"/>
          <w:numId w:val="2"/>
        </w:numPr>
        <w:tabs>
          <w:tab w:val="left" w:pos="1038"/>
          <w:tab w:val="left" w:pos="1039"/>
        </w:tabs>
        <w:spacing w:after="120" w:line="252" w:lineRule="exact"/>
        <w:ind w:hanging="361"/>
      </w:pPr>
      <w:r>
        <w:t xml:space="preserve">Contacts of </w:t>
      </w:r>
      <w:r w:rsidR="7F6A2FDC">
        <w:t>3</w:t>
      </w:r>
      <w:r w:rsidR="7F6A2FDC">
        <w:rPr>
          <w:spacing w:val="-3"/>
        </w:rPr>
        <w:t xml:space="preserve"> </w:t>
      </w:r>
      <w:r w:rsidR="7F6A2FDC">
        <w:t>referees</w:t>
      </w:r>
    </w:p>
    <w:p w14:paraId="45651198" w14:textId="409DD732" w:rsidR="00996250" w:rsidRDefault="7F6A2FDC" w:rsidP="00DF39A2">
      <w:pPr>
        <w:pStyle w:val="ListParagraph"/>
        <w:numPr>
          <w:ilvl w:val="1"/>
          <w:numId w:val="2"/>
        </w:numPr>
        <w:tabs>
          <w:tab w:val="left" w:pos="1038"/>
          <w:tab w:val="left" w:pos="1039"/>
        </w:tabs>
        <w:spacing w:after="120" w:line="254" w:lineRule="exact"/>
        <w:ind w:hanging="361"/>
      </w:pPr>
      <w:r>
        <w:t>A</w:t>
      </w:r>
      <w:r>
        <w:rPr>
          <w:spacing w:val="-2"/>
        </w:rPr>
        <w:t xml:space="preserve"> </w:t>
      </w:r>
      <w:r w:rsidR="793234B0">
        <w:rPr>
          <w:spacing w:val="-2"/>
        </w:rPr>
        <w:t xml:space="preserve">cover </w:t>
      </w:r>
      <w:r>
        <w:t>letter</w:t>
      </w:r>
      <w:r>
        <w:rPr>
          <w:spacing w:val="-1"/>
        </w:rPr>
        <w:t xml:space="preserve"> </w:t>
      </w:r>
    </w:p>
    <w:p w14:paraId="5160D9F8" w14:textId="77777777" w:rsidR="00996250" w:rsidRDefault="00996250" w:rsidP="4CDC1BC7">
      <w:pPr>
        <w:pStyle w:val="BodyText"/>
        <w:spacing w:after="120"/>
        <w:rPr>
          <w:sz w:val="21"/>
          <w:szCs w:val="21"/>
        </w:rPr>
      </w:pPr>
    </w:p>
    <w:p w14:paraId="0B96F290" w14:textId="77777777" w:rsidR="00996250" w:rsidRDefault="7F6A2FDC" w:rsidP="00DF39A2">
      <w:pPr>
        <w:pStyle w:val="BodyText"/>
        <w:spacing w:after="120"/>
        <w:ind w:left="678"/>
      </w:pPr>
      <w:r>
        <w:t>For</w:t>
      </w:r>
      <w:r>
        <w:rPr>
          <w:spacing w:val="-2"/>
        </w:rPr>
        <w:t xml:space="preserve"> </w:t>
      </w:r>
      <w:r>
        <w:t>companies:</w:t>
      </w:r>
    </w:p>
    <w:p w14:paraId="38E42E44" w14:textId="77777777" w:rsidR="00996250" w:rsidRDefault="7F6A2FDC" w:rsidP="00DF39A2">
      <w:pPr>
        <w:pStyle w:val="ListParagraph"/>
        <w:numPr>
          <w:ilvl w:val="1"/>
          <w:numId w:val="2"/>
        </w:numPr>
        <w:tabs>
          <w:tab w:val="left" w:pos="1038"/>
          <w:tab w:val="left" w:pos="1039"/>
        </w:tabs>
        <w:spacing w:after="120" w:line="254" w:lineRule="exact"/>
        <w:ind w:hanging="361"/>
      </w:pPr>
      <w:r>
        <w:t>Registration</w:t>
      </w:r>
      <w:r>
        <w:rPr>
          <w:spacing w:val="-3"/>
        </w:rPr>
        <w:t xml:space="preserve"> </w:t>
      </w:r>
      <w:r>
        <w:t>of</w:t>
      </w:r>
      <w:r>
        <w:rPr>
          <w:spacing w:val="-2"/>
        </w:rPr>
        <w:t xml:space="preserve"> </w:t>
      </w:r>
      <w:r>
        <w:t>company</w:t>
      </w:r>
      <w:r>
        <w:rPr>
          <w:spacing w:val="-2"/>
        </w:rPr>
        <w:t xml:space="preserve"> </w:t>
      </w:r>
      <w:r>
        <w:t>as</w:t>
      </w:r>
      <w:r>
        <w:rPr>
          <w:spacing w:val="1"/>
        </w:rPr>
        <w:t xml:space="preserve"> </w:t>
      </w:r>
      <w:r>
        <w:t>consultant</w:t>
      </w:r>
    </w:p>
    <w:p w14:paraId="24CFCA23" w14:textId="77777777" w:rsidR="00996250" w:rsidRDefault="7F6A2FDC" w:rsidP="00DF39A2">
      <w:pPr>
        <w:pStyle w:val="ListParagraph"/>
        <w:numPr>
          <w:ilvl w:val="1"/>
          <w:numId w:val="2"/>
        </w:numPr>
        <w:tabs>
          <w:tab w:val="left" w:pos="1038"/>
          <w:tab w:val="left" w:pos="1039"/>
        </w:tabs>
        <w:spacing w:after="120" w:line="253" w:lineRule="exact"/>
        <w:ind w:hanging="361"/>
      </w:pPr>
      <w:r>
        <w:t>Declaration</w:t>
      </w:r>
      <w:r>
        <w:rPr>
          <w:spacing w:val="-3"/>
        </w:rPr>
        <w:t xml:space="preserve"> </w:t>
      </w:r>
      <w:r>
        <w:t>of</w:t>
      </w:r>
      <w:r>
        <w:rPr>
          <w:spacing w:val="-2"/>
        </w:rPr>
        <w:t xml:space="preserve"> </w:t>
      </w:r>
      <w:r>
        <w:t>integrity</w:t>
      </w:r>
      <w:r>
        <w:rPr>
          <w:spacing w:val="-2"/>
        </w:rPr>
        <w:t xml:space="preserve"> </w:t>
      </w:r>
      <w:r>
        <w:t>filled</w:t>
      </w:r>
      <w:r>
        <w:rPr>
          <w:spacing w:val="-1"/>
        </w:rPr>
        <w:t xml:space="preserve"> </w:t>
      </w:r>
      <w:r>
        <w:t>out</w:t>
      </w:r>
      <w:r>
        <w:rPr>
          <w:spacing w:val="-2"/>
        </w:rPr>
        <w:t xml:space="preserve"> </w:t>
      </w:r>
      <w:r>
        <w:t>and</w:t>
      </w:r>
      <w:r>
        <w:rPr>
          <w:spacing w:val="-2"/>
        </w:rPr>
        <w:t xml:space="preserve"> </w:t>
      </w:r>
      <w:r>
        <w:t>signed</w:t>
      </w:r>
    </w:p>
    <w:p w14:paraId="528A559D" w14:textId="77777777" w:rsidR="00996250" w:rsidRDefault="7F6A2FDC" w:rsidP="00DF39A2">
      <w:pPr>
        <w:pStyle w:val="ListParagraph"/>
        <w:numPr>
          <w:ilvl w:val="1"/>
          <w:numId w:val="2"/>
        </w:numPr>
        <w:tabs>
          <w:tab w:val="left" w:pos="1038"/>
          <w:tab w:val="left" w:pos="1039"/>
        </w:tabs>
        <w:spacing w:after="120" w:line="253" w:lineRule="exact"/>
        <w:ind w:hanging="361"/>
      </w:pPr>
      <w:r>
        <w:t>Up-to-date</w:t>
      </w:r>
      <w:r>
        <w:rPr>
          <w:spacing w:val="-3"/>
        </w:rPr>
        <w:t xml:space="preserve"> </w:t>
      </w:r>
      <w:r>
        <w:t>tax</w:t>
      </w:r>
      <w:r>
        <w:rPr>
          <w:spacing w:val="-2"/>
        </w:rPr>
        <w:t xml:space="preserve"> </w:t>
      </w:r>
      <w:r>
        <w:t>certificate</w:t>
      </w:r>
      <w:r>
        <w:rPr>
          <w:spacing w:val="-3"/>
        </w:rPr>
        <w:t xml:space="preserve"> </w:t>
      </w:r>
      <w:r>
        <w:t>according</w:t>
      </w:r>
      <w:r>
        <w:rPr>
          <w:spacing w:val="-3"/>
        </w:rPr>
        <w:t xml:space="preserve"> </w:t>
      </w:r>
      <w:r>
        <w:t>to</w:t>
      </w:r>
      <w:r>
        <w:rPr>
          <w:spacing w:val="-2"/>
        </w:rPr>
        <w:t xml:space="preserve"> </w:t>
      </w:r>
      <w:r>
        <w:t>nationality</w:t>
      </w:r>
    </w:p>
    <w:p w14:paraId="20034B05" w14:textId="77777777" w:rsidR="00996250" w:rsidRDefault="00996250" w:rsidP="00DF39A2">
      <w:pPr>
        <w:pStyle w:val="BodyText"/>
        <w:spacing w:after="120"/>
      </w:pPr>
    </w:p>
    <w:p w14:paraId="3961B045" w14:textId="21AE501C" w:rsidR="00996250" w:rsidRDefault="793234B0" w:rsidP="00DF39A2">
      <w:pPr>
        <w:pStyle w:val="BodyText"/>
        <w:spacing w:after="120"/>
        <w:ind w:left="678"/>
      </w:pPr>
      <w:r>
        <w:t>I</w:t>
      </w:r>
      <w:r w:rsidR="7F6A2FDC">
        <w:t>f</w:t>
      </w:r>
      <w:r w:rsidR="7F6A2FDC">
        <w:rPr>
          <w:spacing w:val="-1"/>
        </w:rPr>
        <w:t xml:space="preserve"> </w:t>
      </w:r>
      <w:r w:rsidR="280836E3">
        <w:t>based/registered in France</w:t>
      </w:r>
      <w:r w:rsidR="7F6A2FDC">
        <w:t>:</w:t>
      </w:r>
    </w:p>
    <w:p w14:paraId="73B41C68" w14:textId="77777777" w:rsidR="00996250" w:rsidRDefault="7F6A2FDC" w:rsidP="00DF39A2">
      <w:pPr>
        <w:pStyle w:val="ListParagraph"/>
        <w:numPr>
          <w:ilvl w:val="1"/>
          <w:numId w:val="2"/>
        </w:numPr>
        <w:tabs>
          <w:tab w:val="left" w:pos="1038"/>
          <w:tab w:val="left" w:pos="1039"/>
        </w:tabs>
        <w:spacing w:after="120" w:line="254" w:lineRule="exact"/>
        <w:ind w:hanging="361"/>
      </w:pPr>
      <w:r>
        <w:t>Proof</w:t>
      </w:r>
      <w:r>
        <w:rPr>
          <w:spacing w:val="-1"/>
        </w:rPr>
        <w:t xml:space="preserve"> </w:t>
      </w:r>
      <w:r>
        <w:t>of</w:t>
      </w:r>
      <w:r>
        <w:rPr>
          <w:spacing w:val="-1"/>
        </w:rPr>
        <w:t xml:space="preserve"> </w:t>
      </w:r>
      <w:r>
        <w:t>legal</w:t>
      </w:r>
      <w:r>
        <w:rPr>
          <w:spacing w:val="-1"/>
        </w:rPr>
        <w:t xml:space="preserve"> </w:t>
      </w:r>
      <w:r>
        <w:t>registration</w:t>
      </w:r>
      <w:r>
        <w:rPr>
          <w:spacing w:val="-2"/>
        </w:rPr>
        <w:t xml:space="preserve"> </w:t>
      </w:r>
      <w:r>
        <w:t>(KBIS</w:t>
      </w:r>
      <w:r>
        <w:rPr>
          <w:spacing w:val="-2"/>
        </w:rPr>
        <w:t xml:space="preserve"> </w:t>
      </w:r>
      <w:r>
        <w:t>&lt;</w:t>
      </w:r>
      <w:r>
        <w:rPr>
          <w:spacing w:val="-2"/>
        </w:rPr>
        <w:t xml:space="preserve"> </w:t>
      </w:r>
      <w:r>
        <w:t>6 months)</w:t>
      </w:r>
    </w:p>
    <w:p w14:paraId="5FB2BDB6" w14:textId="77777777" w:rsidR="00996250" w:rsidRDefault="7F6A2FDC" w:rsidP="00DF39A2">
      <w:pPr>
        <w:pStyle w:val="ListParagraph"/>
        <w:numPr>
          <w:ilvl w:val="1"/>
          <w:numId w:val="2"/>
        </w:numPr>
        <w:tabs>
          <w:tab w:val="left" w:pos="1038"/>
          <w:tab w:val="left" w:pos="1039"/>
        </w:tabs>
        <w:spacing w:after="120" w:line="254" w:lineRule="exact"/>
        <w:ind w:hanging="361"/>
      </w:pPr>
      <w:r>
        <w:t>URSSAF</w:t>
      </w:r>
      <w:r>
        <w:rPr>
          <w:spacing w:val="-3"/>
        </w:rPr>
        <w:t xml:space="preserve"> </w:t>
      </w:r>
      <w:r>
        <w:t>certificate</w:t>
      </w:r>
      <w:r>
        <w:rPr>
          <w:spacing w:val="-1"/>
        </w:rPr>
        <w:t xml:space="preserve"> </w:t>
      </w:r>
      <w:r>
        <w:t>of</w:t>
      </w:r>
      <w:r>
        <w:rPr>
          <w:spacing w:val="-2"/>
        </w:rPr>
        <w:t xml:space="preserve"> </w:t>
      </w:r>
      <w:r>
        <w:t>vigilance</w:t>
      </w:r>
    </w:p>
    <w:p w14:paraId="6724D9BD" w14:textId="77777777" w:rsidR="00996250" w:rsidRDefault="00996250" w:rsidP="4CDC1BC7">
      <w:pPr>
        <w:pStyle w:val="BodyText"/>
        <w:spacing w:after="120"/>
        <w:rPr>
          <w:sz w:val="21"/>
          <w:szCs w:val="21"/>
        </w:rPr>
      </w:pPr>
    </w:p>
    <w:p w14:paraId="0BC213B6" w14:textId="77777777" w:rsidR="00996250" w:rsidRDefault="004826E7" w:rsidP="00DF39A2">
      <w:pPr>
        <w:pStyle w:val="BodyText"/>
        <w:spacing w:after="120"/>
        <w:ind w:left="678"/>
      </w:pPr>
      <w:r>
        <w:t>Otherwise:</w:t>
      </w:r>
    </w:p>
    <w:p w14:paraId="2F7ADDBF" w14:textId="462AFEDC" w:rsidR="00996250" w:rsidRDefault="793234B0" w:rsidP="00DF39A2">
      <w:pPr>
        <w:pStyle w:val="ListParagraph"/>
        <w:numPr>
          <w:ilvl w:val="1"/>
          <w:numId w:val="2"/>
        </w:numPr>
        <w:tabs>
          <w:tab w:val="left" w:pos="1038"/>
          <w:tab w:val="left" w:pos="1039"/>
        </w:tabs>
        <w:spacing w:after="120" w:line="254" w:lineRule="exact"/>
        <w:ind w:hanging="361"/>
      </w:pPr>
      <w:r>
        <w:t>C</w:t>
      </w:r>
      <w:r w:rsidR="7F6A2FDC">
        <w:t>onsultant</w:t>
      </w:r>
      <w:r w:rsidR="7F6A2FDC">
        <w:rPr>
          <w:spacing w:val="-4"/>
        </w:rPr>
        <w:t xml:space="preserve"> </w:t>
      </w:r>
      <w:r w:rsidR="7F6A2FDC">
        <w:t>registration</w:t>
      </w:r>
      <w:r w:rsidR="7F6A2FDC">
        <w:rPr>
          <w:spacing w:val="-4"/>
        </w:rPr>
        <w:t xml:space="preserve"> </w:t>
      </w:r>
      <w:r w:rsidR="7F6A2FDC">
        <w:t>certificate</w:t>
      </w:r>
      <w:r w:rsidR="7F6A2FDC">
        <w:rPr>
          <w:spacing w:val="-3"/>
        </w:rPr>
        <w:t xml:space="preserve"> </w:t>
      </w:r>
      <w:r w:rsidR="7F6A2FDC">
        <w:t>(KBIS</w:t>
      </w:r>
      <w:r w:rsidR="7F6A2FDC">
        <w:rPr>
          <w:spacing w:val="-4"/>
        </w:rPr>
        <w:t xml:space="preserve"> </w:t>
      </w:r>
      <w:r w:rsidR="7F6A2FDC">
        <w:t>equivalent).</w:t>
      </w:r>
    </w:p>
    <w:p w14:paraId="1799BDCF" w14:textId="1C50A5B7" w:rsidR="00996250" w:rsidRDefault="793234B0" w:rsidP="00DF39A2">
      <w:pPr>
        <w:pStyle w:val="ListParagraph"/>
        <w:numPr>
          <w:ilvl w:val="1"/>
          <w:numId w:val="2"/>
        </w:numPr>
        <w:tabs>
          <w:tab w:val="left" w:pos="1038"/>
          <w:tab w:val="left" w:pos="1039"/>
        </w:tabs>
        <w:spacing w:after="120" w:line="254" w:lineRule="exact"/>
        <w:ind w:hanging="361"/>
      </w:pPr>
      <w:r>
        <w:t>P</w:t>
      </w:r>
      <w:r w:rsidR="7F6A2FDC">
        <w:t>roof</w:t>
      </w:r>
      <w:r w:rsidR="7F6A2FDC">
        <w:rPr>
          <w:spacing w:val="-3"/>
        </w:rPr>
        <w:t xml:space="preserve"> </w:t>
      </w:r>
      <w:r w:rsidR="7F6A2FDC">
        <w:t>that</w:t>
      </w:r>
      <w:r w:rsidR="7F6A2FDC">
        <w:rPr>
          <w:spacing w:val="-1"/>
        </w:rPr>
        <w:t xml:space="preserve"> </w:t>
      </w:r>
      <w:r w:rsidR="7F6A2FDC">
        <w:t>the</w:t>
      </w:r>
      <w:r w:rsidR="7F6A2FDC">
        <w:rPr>
          <w:spacing w:val="-2"/>
        </w:rPr>
        <w:t xml:space="preserve"> </w:t>
      </w:r>
      <w:r w:rsidR="7F6A2FDC">
        <w:t>service</w:t>
      </w:r>
      <w:r w:rsidR="7F6A2FDC">
        <w:rPr>
          <w:spacing w:val="-3"/>
        </w:rPr>
        <w:t xml:space="preserve"> </w:t>
      </w:r>
      <w:r w:rsidR="7F6A2FDC">
        <w:t>provider/consultant</w:t>
      </w:r>
      <w:r w:rsidR="7F6A2FDC">
        <w:rPr>
          <w:spacing w:val="-2"/>
        </w:rPr>
        <w:t xml:space="preserve"> </w:t>
      </w:r>
      <w:r w:rsidR="7F6A2FDC">
        <w:t>is</w:t>
      </w:r>
      <w:r w:rsidR="7F6A2FDC">
        <w:rPr>
          <w:spacing w:val="-1"/>
        </w:rPr>
        <w:t xml:space="preserve"> </w:t>
      </w:r>
      <w:r w:rsidR="7F6A2FDC">
        <w:t>up</w:t>
      </w:r>
      <w:r w:rsidR="7F6A2FDC">
        <w:rPr>
          <w:spacing w:val="-2"/>
        </w:rPr>
        <w:t xml:space="preserve"> </w:t>
      </w:r>
      <w:r w:rsidR="7F6A2FDC">
        <w:t>to</w:t>
      </w:r>
      <w:r w:rsidR="7F6A2FDC">
        <w:rPr>
          <w:spacing w:val="-2"/>
        </w:rPr>
        <w:t xml:space="preserve"> </w:t>
      </w:r>
      <w:r w:rsidR="7F6A2FDC">
        <w:t>date</w:t>
      </w:r>
      <w:r w:rsidR="7F6A2FDC">
        <w:rPr>
          <w:spacing w:val="-1"/>
        </w:rPr>
        <w:t xml:space="preserve"> </w:t>
      </w:r>
      <w:r w:rsidR="7F6A2FDC">
        <w:t>with</w:t>
      </w:r>
      <w:r w:rsidR="7F6A2FDC">
        <w:rPr>
          <w:spacing w:val="-1"/>
        </w:rPr>
        <w:t xml:space="preserve"> </w:t>
      </w:r>
      <w:r w:rsidR="7F6A2FDC">
        <w:t>its</w:t>
      </w:r>
      <w:r w:rsidR="7F6A2FDC">
        <w:rPr>
          <w:spacing w:val="-3"/>
        </w:rPr>
        <w:t xml:space="preserve"> </w:t>
      </w:r>
      <w:r w:rsidR="7F6A2FDC">
        <w:t>tax</w:t>
      </w:r>
      <w:r w:rsidR="7F6A2FDC">
        <w:rPr>
          <w:spacing w:val="-1"/>
        </w:rPr>
        <w:t xml:space="preserve"> </w:t>
      </w:r>
      <w:r w:rsidR="7F6A2FDC">
        <w:t>obligations</w:t>
      </w:r>
    </w:p>
    <w:p w14:paraId="00136460" w14:textId="77777777" w:rsidR="00996250" w:rsidRDefault="00996250" w:rsidP="4CDC1BC7">
      <w:pPr>
        <w:pStyle w:val="BodyText"/>
        <w:spacing w:after="120"/>
        <w:rPr>
          <w:sz w:val="21"/>
          <w:szCs w:val="21"/>
        </w:rPr>
      </w:pPr>
    </w:p>
    <w:p w14:paraId="02FE76DE" w14:textId="18B3B03D" w:rsidR="00996250" w:rsidRDefault="7F6A2FDC" w:rsidP="00DF39A2">
      <w:pPr>
        <w:pStyle w:val="ListParagraph"/>
        <w:numPr>
          <w:ilvl w:val="0"/>
          <w:numId w:val="2"/>
        </w:numPr>
        <w:tabs>
          <w:tab w:val="left" w:pos="652"/>
        </w:tabs>
        <w:spacing w:after="120"/>
        <w:ind w:left="318" w:right="836" w:firstLine="0"/>
        <w:jc w:val="both"/>
      </w:pPr>
      <w:r>
        <w:t>A</w:t>
      </w:r>
      <w:r>
        <w:rPr>
          <w:spacing w:val="1"/>
        </w:rPr>
        <w:t xml:space="preserve"> </w:t>
      </w:r>
      <w:r w:rsidRPr="4CDC1BC7">
        <w:rPr>
          <w:rFonts w:ascii="Arial"/>
          <w:b/>
          <w:bCs/>
        </w:rPr>
        <w:t>technical</w:t>
      </w:r>
      <w:r w:rsidRPr="4CDC1BC7">
        <w:rPr>
          <w:rFonts w:ascii="Arial"/>
          <w:b/>
          <w:bCs/>
          <w:spacing w:val="1"/>
        </w:rPr>
        <w:t xml:space="preserve"> </w:t>
      </w:r>
      <w:r w:rsidRPr="4CDC1BC7">
        <w:rPr>
          <w:rFonts w:ascii="Arial"/>
          <w:b/>
          <w:bCs/>
        </w:rPr>
        <w:t>proposal</w:t>
      </w:r>
      <w:r w:rsidRPr="4CDC1BC7">
        <w:rPr>
          <w:rFonts w:ascii="Arial"/>
          <w:b/>
          <w:bCs/>
          <w:spacing w:val="1"/>
        </w:rPr>
        <w:t xml:space="preserve"> </w:t>
      </w:r>
      <w:r>
        <w:t>including</w:t>
      </w:r>
      <w:r w:rsidR="793234B0">
        <w:t xml:space="preserve"> </w:t>
      </w:r>
      <w:r>
        <w:t>a</w:t>
      </w:r>
      <w:r>
        <w:rPr>
          <w:spacing w:val="1"/>
        </w:rPr>
        <w:t xml:space="preserve"> </w:t>
      </w:r>
      <w:r>
        <w:t>minima</w:t>
      </w:r>
      <w:r>
        <w:rPr>
          <w:spacing w:val="1"/>
        </w:rPr>
        <w:t xml:space="preserve"> </w:t>
      </w:r>
      <w:r>
        <w:t>a</w:t>
      </w:r>
      <w:r>
        <w:rPr>
          <w:spacing w:val="1"/>
        </w:rPr>
        <w:t xml:space="preserve"> </w:t>
      </w:r>
      <w:r>
        <w:t>concept</w:t>
      </w:r>
      <w:r>
        <w:rPr>
          <w:spacing w:val="1"/>
        </w:rPr>
        <w:t xml:space="preserve"> </w:t>
      </w:r>
      <w:r>
        <w:t>note</w:t>
      </w:r>
      <w:r>
        <w:rPr>
          <w:spacing w:val="1"/>
        </w:rPr>
        <w:t xml:space="preserve"> </w:t>
      </w:r>
      <w:r w:rsidR="793234B0">
        <w:t>with</w:t>
      </w:r>
      <w:r>
        <w:rPr>
          <w:spacing w:val="1"/>
        </w:rPr>
        <w:t xml:space="preserve"> </w:t>
      </w:r>
      <w:r>
        <w:t>proposed</w:t>
      </w:r>
      <w:r>
        <w:rPr>
          <w:spacing w:val="1"/>
        </w:rPr>
        <w:t xml:space="preserve"> </w:t>
      </w:r>
      <w:r>
        <w:t>methodology</w:t>
      </w:r>
      <w:r>
        <w:rPr>
          <w:spacing w:val="-1"/>
        </w:rPr>
        <w:t xml:space="preserve"> </w:t>
      </w:r>
      <w:r>
        <w:t>and</w:t>
      </w:r>
      <w:r>
        <w:rPr>
          <w:spacing w:val="-1"/>
        </w:rPr>
        <w:t xml:space="preserve"> </w:t>
      </w:r>
      <w:r>
        <w:t>detailed calendar.</w:t>
      </w:r>
    </w:p>
    <w:p w14:paraId="7722DAC5" w14:textId="77777777" w:rsidR="00996250" w:rsidRDefault="00996250" w:rsidP="00DF39A2">
      <w:pPr>
        <w:pStyle w:val="BodyText"/>
        <w:spacing w:after="120"/>
      </w:pPr>
    </w:p>
    <w:p w14:paraId="0F2FA0F0" w14:textId="2E6221DA" w:rsidR="00996250" w:rsidRDefault="004826E7" w:rsidP="00DF39A2">
      <w:pPr>
        <w:pStyle w:val="ListParagraph"/>
        <w:numPr>
          <w:ilvl w:val="0"/>
          <w:numId w:val="2"/>
        </w:numPr>
        <w:tabs>
          <w:tab w:val="left" w:pos="583"/>
        </w:tabs>
        <w:spacing w:after="120"/>
        <w:ind w:left="318" w:right="836" w:firstLine="0"/>
        <w:jc w:val="both"/>
      </w:pPr>
      <w:r>
        <w:t xml:space="preserve">A </w:t>
      </w:r>
      <w:r>
        <w:rPr>
          <w:rFonts w:ascii="Arial"/>
          <w:b/>
        </w:rPr>
        <w:t xml:space="preserve">financial proposal </w:t>
      </w:r>
      <w:r>
        <w:t>including a minima</w:t>
      </w:r>
      <w:r w:rsidR="00B66BDE">
        <w:t xml:space="preserve"> the</w:t>
      </w:r>
      <w:r>
        <w:t xml:space="preserve"> detailed consultancy fees including all taxes.</w:t>
      </w:r>
    </w:p>
    <w:p w14:paraId="313DD1B5" w14:textId="77777777" w:rsidR="00996250" w:rsidRDefault="00996250" w:rsidP="00DF39A2">
      <w:pPr>
        <w:pStyle w:val="BodyText"/>
        <w:spacing w:after="120"/>
      </w:pPr>
    </w:p>
    <w:p w14:paraId="2BA2E146" w14:textId="77777777" w:rsidR="00996250" w:rsidRDefault="7F6A2FDC" w:rsidP="00DF39A2">
      <w:pPr>
        <w:pStyle w:val="Heading2"/>
        <w:spacing w:after="120"/>
        <w:jc w:val="left"/>
      </w:pPr>
      <w:r>
        <w:t>Terms</w:t>
      </w:r>
      <w:r>
        <w:rPr>
          <w:spacing w:val="-1"/>
        </w:rPr>
        <w:t xml:space="preserve"> </w:t>
      </w:r>
      <w:r>
        <w:t>of</w:t>
      </w:r>
      <w:r>
        <w:rPr>
          <w:spacing w:val="-2"/>
        </w:rPr>
        <w:t xml:space="preserve"> </w:t>
      </w:r>
      <w:r>
        <w:t>payment</w:t>
      </w:r>
    </w:p>
    <w:p w14:paraId="22A91013" w14:textId="77777777" w:rsidR="00996250" w:rsidRDefault="7F6A2FDC" w:rsidP="00DF39A2">
      <w:pPr>
        <w:pStyle w:val="BodyText"/>
        <w:spacing w:after="120" w:line="253" w:lineRule="exact"/>
        <w:ind w:left="318"/>
      </w:pPr>
      <w:r>
        <w:t>Payment</w:t>
      </w:r>
      <w:r>
        <w:rPr>
          <w:spacing w:val="-3"/>
        </w:rPr>
        <w:t xml:space="preserve"> </w:t>
      </w:r>
      <w:r>
        <w:t>for</w:t>
      </w:r>
      <w:r>
        <w:rPr>
          <w:spacing w:val="-2"/>
        </w:rPr>
        <w:t xml:space="preserve"> </w:t>
      </w:r>
      <w:r>
        <w:t>the</w:t>
      </w:r>
      <w:r>
        <w:rPr>
          <w:spacing w:val="-2"/>
        </w:rPr>
        <w:t xml:space="preserve"> </w:t>
      </w:r>
      <w:r>
        <w:t>service</w:t>
      </w:r>
      <w:r>
        <w:rPr>
          <w:spacing w:val="-2"/>
        </w:rPr>
        <w:t xml:space="preserve"> </w:t>
      </w:r>
      <w:r>
        <w:t>will</w:t>
      </w:r>
      <w:r>
        <w:rPr>
          <w:spacing w:val="-2"/>
        </w:rPr>
        <w:t xml:space="preserve"> </w:t>
      </w:r>
      <w:r>
        <w:t>be</w:t>
      </w:r>
      <w:r>
        <w:rPr>
          <w:spacing w:val="-2"/>
        </w:rPr>
        <w:t xml:space="preserve"> </w:t>
      </w:r>
      <w:r>
        <w:t>made</w:t>
      </w:r>
      <w:r>
        <w:rPr>
          <w:spacing w:val="-1"/>
        </w:rPr>
        <w:t xml:space="preserve"> </w:t>
      </w:r>
      <w:r>
        <w:t>in</w:t>
      </w:r>
      <w:r>
        <w:rPr>
          <w:spacing w:val="-1"/>
        </w:rPr>
        <w:t xml:space="preserve"> </w:t>
      </w:r>
      <w:r>
        <w:t>several</w:t>
      </w:r>
      <w:r>
        <w:rPr>
          <w:spacing w:val="-2"/>
        </w:rPr>
        <w:t xml:space="preserve"> </w:t>
      </w:r>
      <w:r>
        <w:t>instalments</w:t>
      </w:r>
      <w:r>
        <w:rPr>
          <w:spacing w:val="-2"/>
        </w:rPr>
        <w:t xml:space="preserve"> </w:t>
      </w:r>
      <w:r>
        <w:t>as</w:t>
      </w:r>
      <w:r>
        <w:rPr>
          <w:spacing w:val="-2"/>
        </w:rPr>
        <w:t xml:space="preserve"> </w:t>
      </w:r>
      <w:r>
        <w:t>follows:</w:t>
      </w:r>
    </w:p>
    <w:p w14:paraId="4ADA73FB" w14:textId="77777777" w:rsidR="00996250" w:rsidRDefault="7F6A2FDC" w:rsidP="00DF39A2">
      <w:pPr>
        <w:pStyle w:val="ListParagraph"/>
        <w:numPr>
          <w:ilvl w:val="0"/>
          <w:numId w:val="1"/>
        </w:numPr>
        <w:tabs>
          <w:tab w:val="left" w:pos="1038"/>
          <w:tab w:val="left" w:pos="1039"/>
        </w:tabs>
        <w:spacing w:after="120" w:line="268" w:lineRule="exact"/>
        <w:ind w:hanging="361"/>
      </w:pPr>
      <w:r>
        <w:t>30%</w:t>
      </w:r>
      <w:r>
        <w:rPr>
          <w:spacing w:val="-2"/>
        </w:rPr>
        <w:t xml:space="preserve"> </w:t>
      </w:r>
      <w:r>
        <w:t>upon</w:t>
      </w:r>
      <w:r>
        <w:rPr>
          <w:spacing w:val="-1"/>
        </w:rPr>
        <w:t xml:space="preserve"> </w:t>
      </w:r>
      <w:r>
        <w:t>signature</w:t>
      </w:r>
      <w:r>
        <w:rPr>
          <w:spacing w:val="-2"/>
        </w:rPr>
        <w:t xml:space="preserve"> </w:t>
      </w:r>
      <w:r>
        <w:t>of</w:t>
      </w:r>
      <w:r>
        <w:rPr>
          <w:spacing w:val="-2"/>
        </w:rPr>
        <w:t xml:space="preserve"> </w:t>
      </w:r>
      <w:r>
        <w:t>the</w:t>
      </w:r>
      <w:r>
        <w:rPr>
          <w:spacing w:val="-2"/>
        </w:rPr>
        <w:t xml:space="preserve"> </w:t>
      </w:r>
      <w:r>
        <w:t>contract;</w:t>
      </w:r>
    </w:p>
    <w:p w14:paraId="39A03E2C" w14:textId="77777777" w:rsidR="00996250" w:rsidRDefault="7F6A2FDC" w:rsidP="00DF39A2">
      <w:pPr>
        <w:pStyle w:val="ListParagraph"/>
        <w:numPr>
          <w:ilvl w:val="0"/>
          <w:numId w:val="1"/>
        </w:numPr>
        <w:tabs>
          <w:tab w:val="left" w:pos="1038"/>
          <w:tab w:val="left" w:pos="1039"/>
        </w:tabs>
        <w:spacing w:after="120" w:line="269" w:lineRule="exact"/>
        <w:ind w:hanging="361"/>
      </w:pPr>
      <w:r>
        <w:t>70%</w:t>
      </w:r>
      <w:r>
        <w:rPr>
          <w:spacing w:val="-2"/>
        </w:rPr>
        <w:t xml:space="preserve"> </w:t>
      </w:r>
      <w:r>
        <w:t>after</w:t>
      </w:r>
      <w:r>
        <w:rPr>
          <w:spacing w:val="-3"/>
        </w:rPr>
        <w:t xml:space="preserve"> </w:t>
      </w:r>
      <w:r>
        <w:t>validation</w:t>
      </w:r>
      <w:r>
        <w:rPr>
          <w:spacing w:val="-1"/>
        </w:rPr>
        <w:t xml:space="preserve"> </w:t>
      </w:r>
      <w:r>
        <w:t>of</w:t>
      </w:r>
      <w:r>
        <w:rPr>
          <w:spacing w:val="-2"/>
        </w:rPr>
        <w:t xml:space="preserve"> </w:t>
      </w:r>
      <w:r>
        <w:t>the</w:t>
      </w:r>
      <w:r>
        <w:rPr>
          <w:spacing w:val="-2"/>
        </w:rPr>
        <w:t xml:space="preserve"> </w:t>
      </w:r>
      <w:r>
        <w:t>final</w:t>
      </w:r>
      <w:r>
        <w:rPr>
          <w:spacing w:val="-1"/>
        </w:rPr>
        <w:t xml:space="preserve"> </w:t>
      </w:r>
      <w:r>
        <w:t>report.</w:t>
      </w:r>
    </w:p>
    <w:sectPr w:rsidR="00996250">
      <w:pgSz w:w="11910" w:h="16840"/>
      <w:pgMar w:top="1320" w:right="58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D547E"/>
    <w:multiLevelType w:val="multilevel"/>
    <w:tmpl w:val="635AF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F7AA6"/>
    <w:multiLevelType w:val="multilevel"/>
    <w:tmpl w:val="12AC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3D2F58"/>
    <w:multiLevelType w:val="hybridMultilevel"/>
    <w:tmpl w:val="08E0F292"/>
    <w:lvl w:ilvl="0" w:tplc="82C093C8">
      <w:start w:val="1"/>
      <w:numFmt w:val="lowerLetter"/>
      <w:lvlText w:val="%1)"/>
      <w:lvlJc w:val="left"/>
      <w:pPr>
        <w:ind w:left="575" w:hanging="257"/>
      </w:pPr>
      <w:rPr>
        <w:rFonts w:ascii="Arial MT" w:eastAsia="Arial MT" w:hAnsi="Arial MT" w:cs="Arial MT" w:hint="default"/>
        <w:w w:val="99"/>
        <w:sz w:val="22"/>
        <w:szCs w:val="22"/>
        <w:lang w:val="en-US" w:eastAsia="en-US" w:bidi="ar-SA"/>
      </w:rPr>
    </w:lvl>
    <w:lvl w:ilvl="1" w:tplc="CE5A0B10">
      <w:numFmt w:val="bullet"/>
      <w:lvlText w:val="-"/>
      <w:lvlJc w:val="left"/>
      <w:pPr>
        <w:ind w:left="1038" w:hanging="360"/>
      </w:pPr>
      <w:rPr>
        <w:rFonts w:ascii="Times New Roman" w:eastAsia="Times New Roman" w:hAnsi="Times New Roman" w:cs="Times New Roman" w:hint="default"/>
        <w:w w:val="99"/>
        <w:sz w:val="22"/>
        <w:szCs w:val="22"/>
        <w:lang w:val="en-US" w:eastAsia="en-US" w:bidi="ar-SA"/>
      </w:rPr>
    </w:lvl>
    <w:lvl w:ilvl="2" w:tplc="AA0E4CBE">
      <w:numFmt w:val="bullet"/>
      <w:lvlText w:val="•"/>
      <w:lvlJc w:val="left"/>
      <w:pPr>
        <w:ind w:left="2060" w:hanging="360"/>
      </w:pPr>
      <w:rPr>
        <w:rFonts w:hint="default"/>
        <w:lang w:val="en-US" w:eastAsia="en-US" w:bidi="ar-SA"/>
      </w:rPr>
    </w:lvl>
    <w:lvl w:ilvl="3" w:tplc="7E76E056">
      <w:numFmt w:val="bullet"/>
      <w:lvlText w:val="•"/>
      <w:lvlJc w:val="left"/>
      <w:pPr>
        <w:ind w:left="3081" w:hanging="360"/>
      </w:pPr>
      <w:rPr>
        <w:rFonts w:hint="default"/>
        <w:lang w:val="en-US" w:eastAsia="en-US" w:bidi="ar-SA"/>
      </w:rPr>
    </w:lvl>
    <w:lvl w:ilvl="4" w:tplc="C7C08624">
      <w:numFmt w:val="bullet"/>
      <w:lvlText w:val="•"/>
      <w:lvlJc w:val="left"/>
      <w:pPr>
        <w:ind w:left="4102" w:hanging="360"/>
      </w:pPr>
      <w:rPr>
        <w:rFonts w:hint="default"/>
        <w:lang w:val="en-US" w:eastAsia="en-US" w:bidi="ar-SA"/>
      </w:rPr>
    </w:lvl>
    <w:lvl w:ilvl="5" w:tplc="93FC91E6">
      <w:numFmt w:val="bullet"/>
      <w:lvlText w:val="•"/>
      <w:lvlJc w:val="left"/>
      <w:pPr>
        <w:ind w:left="5122" w:hanging="360"/>
      </w:pPr>
      <w:rPr>
        <w:rFonts w:hint="default"/>
        <w:lang w:val="en-US" w:eastAsia="en-US" w:bidi="ar-SA"/>
      </w:rPr>
    </w:lvl>
    <w:lvl w:ilvl="6" w:tplc="924045A6">
      <w:numFmt w:val="bullet"/>
      <w:lvlText w:val="•"/>
      <w:lvlJc w:val="left"/>
      <w:pPr>
        <w:ind w:left="6143" w:hanging="360"/>
      </w:pPr>
      <w:rPr>
        <w:rFonts w:hint="default"/>
        <w:lang w:val="en-US" w:eastAsia="en-US" w:bidi="ar-SA"/>
      </w:rPr>
    </w:lvl>
    <w:lvl w:ilvl="7" w:tplc="4042A31A">
      <w:numFmt w:val="bullet"/>
      <w:lvlText w:val="•"/>
      <w:lvlJc w:val="left"/>
      <w:pPr>
        <w:ind w:left="7164" w:hanging="360"/>
      </w:pPr>
      <w:rPr>
        <w:rFonts w:hint="default"/>
        <w:lang w:val="en-US" w:eastAsia="en-US" w:bidi="ar-SA"/>
      </w:rPr>
    </w:lvl>
    <w:lvl w:ilvl="8" w:tplc="888E20BC">
      <w:numFmt w:val="bullet"/>
      <w:lvlText w:val="•"/>
      <w:lvlJc w:val="left"/>
      <w:pPr>
        <w:ind w:left="8184" w:hanging="360"/>
      </w:pPr>
      <w:rPr>
        <w:rFonts w:hint="default"/>
        <w:lang w:val="en-US" w:eastAsia="en-US" w:bidi="ar-SA"/>
      </w:rPr>
    </w:lvl>
  </w:abstractNum>
  <w:abstractNum w:abstractNumId="3" w15:restartNumberingAfterBreak="0">
    <w:nsid w:val="19FD3615"/>
    <w:multiLevelType w:val="hybridMultilevel"/>
    <w:tmpl w:val="EEA27E1E"/>
    <w:lvl w:ilvl="0" w:tplc="C8143B50">
      <w:numFmt w:val="bullet"/>
      <w:lvlText w:val=""/>
      <w:lvlJc w:val="left"/>
      <w:pPr>
        <w:ind w:left="1038" w:hanging="360"/>
      </w:pPr>
      <w:rPr>
        <w:rFonts w:ascii="Symbol" w:eastAsia="Symbol" w:hAnsi="Symbol" w:cs="Symbol" w:hint="default"/>
        <w:w w:val="99"/>
        <w:sz w:val="22"/>
        <w:szCs w:val="22"/>
        <w:lang w:val="en-US" w:eastAsia="en-US" w:bidi="ar-SA"/>
      </w:rPr>
    </w:lvl>
    <w:lvl w:ilvl="1" w:tplc="E1CE5550">
      <w:numFmt w:val="bullet"/>
      <w:lvlText w:val="•"/>
      <w:lvlJc w:val="left"/>
      <w:pPr>
        <w:ind w:left="1958" w:hanging="360"/>
      </w:pPr>
      <w:rPr>
        <w:rFonts w:hint="default"/>
        <w:lang w:val="en-US" w:eastAsia="en-US" w:bidi="ar-SA"/>
      </w:rPr>
    </w:lvl>
    <w:lvl w:ilvl="2" w:tplc="36A8443C">
      <w:numFmt w:val="bullet"/>
      <w:lvlText w:val="•"/>
      <w:lvlJc w:val="left"/>
      <w:pPr>
        <w:ind w:left="2877" w:hanging="360"/>
      </w:pPr>
      <w:rPr>
        <w:rFonts w:hint="default"/>
        <w:lang w:val="en-US" w:eastAsia="en-US" w:bidi="ar-SA"/>
      </w:rPr>
    </w:lvl>
    <w:lvl w:ilvl="3" w:tplc="0186D4DA">
      <w:numFmt w:val="bullet"/>
      <w:lvlText w:val="•"/>
      <w:lvlJc w:val="left"/>
      <w:pPr>
        <w:ind w:left="3795" w:hanging="360"/>
      </w:pPr>
      <w:rPr>
        <w:rFonts w:hint="default"/>
        <w:lang w:val="en-US" w:eastAsia="en-US" w:bidi="ar-SA"/>
      </w:rPr>
    </w:lvl>
    <w:lvl w:ilvl="4" w:tplc="5ED6932E">
      <w:numFmt w:val="bullet"/>
      <w:lvlText w:val="•"/>
      <w:lvlJc w:val="left"/>
      <w:pPr>
        <w:ind w:left="4714" w:hanging="360"/>
      </w:pPr>
      <w:rPr>
        <w:rFonts w:hint="default"/>
        <w:lang w:val="en-US" w:eastAsia="en-US" w:bidi="ar-SA"/>
      </w:rPr>
    </w:lvl>
    <w:lvl w:ilvl="5" w:tplc="F58A3040">
      <w:numFmt w:val="bullet"/>
      <w:lvlText w:val="•"/>
      <w:lvlJc w:val="left"/>
      <w:pPr>
        <w:ind w:left="5633" w:hanging="360"/>
      </w:pPr>
      <w:rPr>
        <w:rFonts w:hint="default"/>
        <w:lang w:val="en-US" w:eastAsia="en-US" w:bidi="ar-SA"/>
      </w:rPr>
    </w:lvl>
    <w:lvl w:ilvl="6" w:tplc="80FCE008">
      <w:numFmt w:val="bullet"/>
      <w:lvlText w:val="•"/>
      <w:lvlJc w:val="left"/>
      <w:pPr>
        <w:ind w:left="6551" w:hanging="360"/>
      </w:pPr>
      <w:rPr>
        <w:rFonts w:hint="default"/>
        <w:lang w:val="en-US" w:eastAsia="en-US" w:bidi="ar-SA"/>
      </w:rPr>
    </w:lvl>
    <w:lvl w:ilvl="7" w:tplc="1ECAA5B8">
      <w:numFmt w:val="bullet"/>
      <w:lvlText w:val="•"/>
      <w:lvlJc w:val="left"/>
      <w:pPr>
        <w:ind w:left="7470" w:hanging="360"/>
      </w:pPr>
      <w:rPr>
        <w:rFonts w:hint="default"/>
        <w:lang w:val="en-US" w:eastAsia="en-US" w:bidi="ar-SA"/>
      </w:rPr>
    </w:lvl>
    <w:lvl w:ilvl="8" w:tplc="122214BE">
      <w:numFmt w:val="bullet"/>
      <w:lvlText w:val="•"/>
      <w:lvlJc w:val="left"/>
      <w:pPr>
        <w:ind w:left="8389" w:hanging="360"/>
      </w:pPr>
      <w:rPr>
        <w:rFonts w:hint="default"/>
        <w:lang w:val="en-US" w:eastAsia="en-US" w:bidi="ar-SA"/>
      </w:rPr>
    </w:lvl>
  </w:abstractNum>
  <w:abstractNum w:abstractNumId="4" w15:restartNumberingAfterBreak="0">
    <w:nsid w:val="202D20C0"/>
    <w:multiLevelType w:val="multilevel"/>
    <w:tmpl w:val="3890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2A5861"/>
    <w:multiLevelType w:val="hybridMultilevel"/>
    <w:tmpl w:val="8E723EC2"/>
    <w:lvl w:ilvl="0" w:tplc="080C0003">
      <w:start w:val="1"/>
      <w:numFmt w:val="bullet"/>
      <w:lvlText w:val="o"/>
      <w:lvlJc w:val="left"/>
      <w:pPr>
        <w:ind w:left="1038" w:hanging="360"/>
      </w:pPr>
      <w:rPr>
        <w:rFonts w:ascii="Courier New" w:hAnsi="Courier New" w:cs="Courier New" w:hint="default"/>
      </w:rPr>
    </w:lvl>
    <w:lvl w:ilvl="1" w:tplc="080C0003" w:tentative="1">
      <w:start w:val="1"/>
      <w:numFmt w:val="bullet"/>
      <w:lvlText w:val="o"/>
      <w:lvlJc w:val="left"/>
      <w:pPr>
        <w:ind w:left="1758" w:hanging="360"/>
      </w:pPr>
      <w:rPr>
        <w:rFonts w:ascii="Courier New" w:hAnsi="Courier New" w:cs="Courier New" w:hint="default"/>
      </w:rPr>
    </w:lvl>
    <w:lvl w:ilvl="2" w:tplc="080C0005" w:tentative="1">
      <w:start w:val="1"/>
      <w:numFmt w:val="bullet"/>
      <w:lvlText w:val=""/>
      <w:lvlJc w:val="left"/>
      <w:pPr>
        <w:ind w:left="2478" w:hanging="360"/>
      </w:pPr>
      <w:rPr>
        <w:rFonts w:ascii="Wingdings" w:hAnsi="Wingdings" w:hint="default"/>
      </w:rPr>
    </w:lvl>
    <w:lvl w:ilvl="3" w:tplc="080C0001" w:tentative="1">
      <w:start w:val="1"/>
      <w:numFmt w:val="bullet"/>
      <w:lvlText w:val=""/>
      <w:lvlJc w:val="left"/>
      <w:pPr>
        <w:ind w:left="3198" w:hanging="360"/>
      </w:pPr>
      <w:rPr>
        <w:rFonts w:ascii="Symbol" w:hAnsi="Symbol" w:hint="default"/>
      </w:rPr>
    </w:lvl>
    <w:lvl w:ilvl="4" w:tplc="080C0003" w:tentative="1">
      <w:start w:val="1"/>
      <w:numFmt w:val="bullet"/>
      <w:lvlText w:val="o"/>
      <w:lvlJc w:val="left"/>
      <w:pPr>
        <w:ind w:left="3918" w:hanging="360"/>
      </w:pPr>
      <w:rPr>
        <w:rFonts w:ascii="Courier New" w:hAnsi="Courier New" w:cs="Courier New" w:hint="default"/>
      </w:rPr>
    </w:lvl>
    <w:lvl w:ilvl="5" w:tplc="080C0005" w:tentative="1">
      <w:start w:val="1"/>
      <w:numFmt w:val="bullet"/>
      <w:lvlText w:val=""/>
      <w:lvlJc w:val="left"/>
      <w:pPr>
        <w:ind w:left="4638" w:hanging="360"/>
      </w:pPr>
      <w:rPr>
        <w:rFonts w:ascii="Wingdings" w:hAnsi="Wingdings" w:hint="default"/>
      </w:rPr>
    </w:lvl>
    <w:lvl w:ilvl="6" w:tplc="080C0001" w:tentative="1">
      <w:start w:val="1"/>
      <w:numFmt w:val="bullet"/>
      <w:lvlText w:val=""/>
      <w:lvlJc w:val="left"/>
      <w:pPr>
        <w:ind w:left="5358" w:hanging="360"/>
      </w:pPr>
      <w:rPr>
        <w:rFonts w:ascii="Symbol" w:hAnsi="Symbol" w:hint="default"/>
      </w:rPr>
    </w:lvl>
    <w:lvl w:ilvl="7" w:tplc="080C0003" w:tentative="1">
      <w:start w:val="1"/>
      <w:numFmt w:val="bullet"/>
      <w:lvlText w:val="o"/>
      <w:lvlJc w:val="left"/>
      <w:pPr>
        <w:ind w:left="6078" w:hanging="360"/>
      </w:pPr>
      <w:rPr>
        <w:rFonts w:ascii="Courier New" w:hAnsi="Courier New" w:cs="Courier New" w:hint="default"/>
      </w:rPr>
    </w:lvl>
    <w:lvl w:ilvl="8" w:tplc="080C0005" w:tentative="1">
      <w:start w:val="1"/>
      <w:numFmt w:val="bullet"/>
      <w:lvlText w:val=""/>
      <w:lvlJc w:val="left"/>
      <w:pPr>
        <w:ind w:left="6798" w:hanging="360"/>
      </w:pPr>
      <w:rPr>
        <w:rFonts w:ascii="Wingdings" w:hAnsi="Wingdings" w:hint="default"/>
      </w:rPr>
    </w:lvl>
  </w:abstractNum>
  <w:abstractNum w:abstractNumId="6" w15:restartNumberingAfterBreak="0">
    <w:nsid w:val="2AC44AA7"/>
    <w:multiLevelType w:val="multilevel"/>
    <w:tmpl w:val="72C09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E169BF"/>
    <w:multiLevelType w:val="multilevel"/>
    <w:tmpl w:val="0AD8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687980"/>
    <w:multiLevelType w:val="multilevel"/>
    <w:tmpl w:val="DB5C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4E0CB0"/>
    <w:multiLevelType w:val="hybridMultilevel"/>
    <w:tmpl w:val="F6441716"/>
    <w:lvl w:ilvl="0" w:tplc="08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4D836A3D"/>
    <w:multiLevelType w:val="multilevel"/>
    <w:tmpl w:val="E75A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8336A3"/>
    <w:multiLevelType w:val="multilevel"/>
    <w:tmpl w:val="B1E2D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2D1456"/>
    <w:multiLevelType w:val="hybridMultilevel"/>
    <w:tmpl w:val="C2BAD8E2"/>
    <w:lvl w:ilvl="0" w:tplc="EDF2E850">
      <w:numFmt w:val="bullet"/>
      <w:lvlText w:val=""/>
      <w:lvlJc w:val="left"/>
      <w:pPr>
        <w:ind w:left="1038" w:hanging="360"/>
      </w:pPr>
      <w:rPr>
        <w:rFonts w:ascii="Symbol" w:eastAsia="Symbol" w:hAnsi="Symbol" w:cs="Symbol" w:hint="default"/>
        <w:w w:val="99"/>
        <w:sz w:val="22"/>
        <w:szCs w:val="22"/>
        <w:lang w:val="en-US" w:eastAsia="en-US" w:bidi="ar-SA"/>
      </w:rPr>
    </w:lvl>
    <w:lvl w:ilvl="1" w:tplc="E5F6A7B8">
      <w:numFmt w:val="bullet"/>
      <w:lvlText w:val="•"/>
      <w:lvlJc w:val="left"/>
      <w:pPr>
        <w:ind w:left="1958" w:hanging="360"/>
      </w:pPr>
      <w:rPr>
        <w:rFonts w:hint="default"/>
        <w:lang w:val="en-US" w:eastAsia="en-US" w:bidi="ar-SA"/>
      </w:rPr>
    </w:lvl>
    <w:lvl w:ilvl="2" w:tplc="C288754C">
      <w:numFmt w:val="bullet"/>
      <w:lvlText w:val="•"/>
      <w:lvlJc w:val="left"/>
      <w:pPr>
        <w:ind w:left="2877" w:hanging="360"/>
      </w:pPr>
      <w:rPr>
        <w:rFonts w:hint="default"/>
        <w:lang w:val="en-US" w:eastAsia="en-US" w:bidi="ar-SA"/>
      </w:rPr>
    </w:lvl>
    <w:lvl w:ilvl="3" w:tplc="474A6C20">
      <w:numFmt w:val="bullet"/>
      <w:lvlText w:val="•"/>
      <w:lvlJc w:val="left"/>
      <w:pPr>
        <w:ind w:left="3795" w:hanging="360"/>
      </w:pPr>
      <w:rPr>
        <w:rFonts w:hint="default"/>
        <w:lang w:val="en-US" w:eastAsia="en-US" w:bidi="ar-SA"/>
      </w:rPr>
    </w:lvl>
    <w:lvl w:ilvl="4" w:tplc="85E41CF0">
      <w:numFmt w:val="bullet"/>
      <w:lvlText w:val="•"/>
      <w:lvlJc w:val="left"/>
      <w:pPr>
        <w:ind w:left="4714" w:hanging="360"/>
      </w:pPr>
      <w:rPr>
        <w:rFonts w:hint="default"/>
        <w:lang w:val="en-US" w:eastAsia="en-US" w:bidi="ar-SA"/>
      </w:rPr>
    </w:lvl>
    <w:lvl w:ilvl="5" w:tplc="8DFC6042">
      <w:numFmt w:val="bullet"/>
      <w:lvlText w:val="•"/>
      <w:lvlJc w:val="left"/>
      <w:pPr>
        <w:ind w:left="5633" w:hanging="360"/>
      </w:pPr>
      <w:rPr>
        <w:rFonts w:hint="default"/>
        <w:lang w:val="en-US" w:eastAsia="en-US" w:bidi="ar-SA"/>
      </w:rPr>
    </w:lvl>
    <w:lvl w:ilvl="6" w:tplc="46AC8996">
      <w:numFmt w:val="bullet"/>
      <w:lvlText w:val="•"/>
      <w:lvlJc w:val="left"/>
      <w:pPr>
        <w:ind w:left="6551" w:hanging="360"/>
      </w:pPr>
      <w:rPr>
        <w:rFonts w:hint="default"/>
        <w:lang w:val="en-US" w:eastAsia="en-US" w:bidi="ar-SA"/>
      </w:rPr>
    </w:lvl>
    <w:lvl w:ilvl="7" w:tplc="D60C259E">
      <w:numFmt w:val="bullet"/>
      <w:lvlText w:val="•"/>
      <w:lvlJc w:val="left"/>
      <w:pPr>
        <w:ind w:left="7470" w:hanging="360"/>
      </w:pPr>
      <w:rPr>
        <w:rFonts w:hint="default"/>
        <w:lang w:val="en-US" w:eastAsia="en-US" w:bidi="ar-SA"/>
      </w:rPr>
    </w:lvl>
    <w:lvl w:ilvl="8" w:tplc="9D4E48A2">
      <w:numFmt w:val="bullet"/>
      <w:lvlText w:val="•"/>
      <w:lvlJc w:val="left"/>
      <w:pPr>
        <w:ind w:left="8389" w:hanging="360"/>
      </w:pPr>
      <w:rPr>
        <w:rFonts w:hint="default"/>
        <w:lang w:val="en-US" w:eastAsia="en-US" w:bidi="ar-SA"/>
      </w:rPr>
    </w:lvl>
  </w:abstractNum>
  <w:abstractNum w:abstractNumId="13" w15:restartNumberingAfterBreak="0">
    <w:nsid w:val="63562121"/>
    <w:multiLevelType w:val="multilevel"/>
    <w:tmpl w:val="3D62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C17C9C"/>
    <w:multiLevelType w:val="multilevel"/>
    <w:tmpl w:val="892A9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937B57"/>
    <w:multiLevelType w:val="hybridMultilevel"/>
    <w:tmpl w:val="F4F63B70"/>
    <w:lvl w:ilvl="0" w:tplc="080C0011">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6AC901F5"/>
    <w:multiLevelType w:val="multilevel"/>
    <w:tmpl w:val="AA843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98545E"/>
    <w:multiLevelType w:val="multilevel"/>
    <w:tmpl w:val="E3E4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455BA5"/>
    <w:multiLevelType w:val="multilevel"/>
    <w:tmpl w:val="1554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96573"/>
    <w:multiLevelType w:val="multilevel"/>
    <w:tmpl w:val="4DFC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BD34CD"/>
    <w:multiLevelType w:val="hybridMultilevel"/>
    <w:tmpl w:val="BAC8073E"/>
    <w:lvl w:ilvl="0" w:tplc="4386CC04">
      <w:start w:val="1"/>
      <w:numFmt w:val="decimal"/>
      <w:lvlText w:val="%1."/>
      <w:lvlJc w:val="left"/>
      <w:pPr>
        <w:ind w:left="1038" w:hanging="360"/>
      </w:pPr>
      <w:rPr>
        <w:rFonts w:ascii="Arial" w:eastAsia="Arial" w:hAnsi="Arial" w:cs="Arial" w:hint="default"/>
        <w:b/>
        <w:bCs/>
        <w:color w:val="4F81BC"/>
        <w:spacing w:val="-1"/>
        <w:w w:val="100"/>
        <w:sz w:val="24"/>
        <w:szCs w:val="24"/>
        <w:lang w:val="en-US" w:eastAsia="en-US" w:bidi="ar-SA"/>
      </w:rPr>
    </w:lvl>
    <w:lvl w:ilvl="1" w:tplc="58321102">
      <w:numFmt w:val="bullet"/>
      <w:lvlText w:val="•"/>
      <w:lvlJc w:val="left"/>
      <w:pPr>
        <w:ind w:left="1958" w:hanging="360"/>
      </w:pPr>
      <w:rPr>
        <w:rFonts w:hint="default"/>
        <w:lang w:val="en-US" w:eastAsia="en-US" w:bidi="ar-SA"/>
      </w:rPr>
    </w:lvl>
    <w:lvl w:ilvl="2" w:tplc="E22086E0">
      <w:numFmt w:val="bullet"/>
      <w:lvlText w:val="•"/>
      <w:lvlJc w:val="left"/>
      <w:pPr>
        <w:ind w:left="2877" w:hanging="360"/>
      </w:pPr>
      <w:rPr>
        <w:rFonts w:hint="default"/>
        <w:lang w:val="en-US" w:eastAsia="en-US" w:bidi="ar-SA"/>
      </w:rPr>
    </w:lvl>
    <w:lvl w:ilvl="3" w:tplc="C1C65E98">
      <w:numFmt w:val="bullet"/>
      <w:lvlText w:val="•"/>
      <w:lvlJc w:val="left"/>
      <w:pPr>
        <w:ind w:left="3795" w:hanging="360"/>
      </w:pPr>
      <w:rPr>
        <w:rFonts w:hint="default"/>
        <w:lang w:val="en-US" w:eastAsia="en-US" w:bidi="ar-SA"/>
      </w:rPr>
    </w:lvl>
    <w:lvl w:ilvl="4" w:tplc="67D00BC0">
      <w:numFmt w:val="bullet"/>
      <w:lvlText w:val="•"/>
      <w:lvlJc w:val="left"/>
      <w:pPr>
        <w:ind w:left="4714" w:hanging="360"/>
      </w:pPr>
      <w:rPr>
        <w:rFonts w:hint="default"/>
        <w:lang w:val="en-US" w:eastAsia="en-US" w:bidi="ar-SA"/>
      </w:rPr>
    </w:lvl>
    <w:lvl w:ilvl="5" w:tplc="2C287AC6">
      <w:numFmt w:val="bullet"/>
      <w:lvlText w:val="•"/>
      <w:lvlJc w:val="left"/>
      <w:pPr>
        <w:ind w:left="5633" w:hanging="360"/>
      </w:pPr>
      <w:rPr>
        <w:rFonts w:hint="default"/>
        <w:lang w:val="en-US" w:eastAsia="en-US" w:bidi="ar-SA"/>
      </w:rPr>
    </w:lvl>
    <w:lvl w:ilvl="6" w:tplc="8F346666">
      <w:numFmt w:val="bullet"/>
      <w:lvlText w:val="•"/>
      <w:lvlJc w:val="left"/>
      <w:pPr>
        <w:ind w:left="6551" w:hanging="360"/>
      </w:pPr>
      <w:rPr>
        <w:rFonts w:hint="default"/>
        <w:lang w:val="en-US" w:eastAsia="en-US" w:bidi="ar-SA"/>
      </w:rPr>
    </w:lvl>
    <w:lvl w:ilvl="7" w:tplc="ADAC1180">
      <w:numFmt w:val="bullet"/>
      <w:lvlText w:val="•"/>
      <w:lvlJc w:val="left"/>
      <w:pPr>
        <w:ind w:left="7470" w:hanging="360"/>
      </w:pPr>
      <w:rPr>
        <w:rFonts w:hint="default"/>
        <w:lang w:val="en-US" w:eastAsia="en-US" w:bidi="ar-SA"/>
      </w:rPr>
    </w:lvl>
    <w:lvl w:ilvl="8" w:tplc="9ED6E9D4">
      <w:numFmt w:val="bullet"/>
      <w:lvlText w:val="•"/>
      <w:lvlJc w:val="left"/>
      <w:pPr>
        <w:ind w:left="8389" w:hanging="360"/>
      </w:pPr>
      <w:rPr>
        <w:rFonts w:hint="default"/>
        <w:lang w:val="en-US" w:eastAsia="en-US" w:bidi="ar-SA"/>
      </w:rPr>
    </w:lvl>
  </w:abstractNum>
  <w:abstractNum w:abstractNumId="21" w15:restartNumberingAfterBreak="0">
    <w:nsid w:val="7B2175BC"/>
    <w:multiLevelType w:val="hybridMultilevel"/>
    <w:tmpl w:val="0F1E2D40"/>
    <w:lvl w:ilvl="0" w:tplc="34D65F18">
      <w:numFmt w:val="bullet"/>
      <w:lvlText w:val="-"/>
      <w:lvlJc w:val="left"/>
      <w:pPr>
        <w:ind w:left="1038" w:hanging="360"/>
      </w:pPr>
      <w:rPr>
        <w:rFonts w:ascii="Arial MT" w:eastAsia="Arial MT" w:hAnsi="Arial MT" w:cs="Arial MT" w:hint="default"/>
        <w:w w:val="102"/>
        <w:sz w:val="22"/>
        <w:szCs w:val="22"/>
        <w:lang w:val="en-US" w:eastAsia="en-US" w:bidi="ar-SA"/>
      </w:rPr>
    </w:lvl>
    <w:lvl w:ilvl="1" w:tplc="B896C3CC">
      <w:numFmt w:val="bullet"/>
      <w:lvlText w:val="•"/>
      <w:lvlJc w:val="left"/>
      <w:pPr>
        <w:ind w:left="1958" w:hanging="360"/>
      </w:pPr>
      <w:rPr>
        <w:rFonts w:hint="default"/>
        <w:lang w:val="en-US" w:eastAsia="en-US" w:bidi="ar-SA"/>
      </w:rPr>
    </w:lvl>
    <w:lvl w:ilvl="2" w:tplc="F878D0E4">
      <w:numFmt w:val="bullet"/>
      <w:lvlText w:val="•"/>
      <w:lvlJc w:val="left"/>
      <w:pPr>
        <w:ind w:left="2877" w:hanging="360"/>
      </w:pPr>
      <w:rPr>
        <w:rFonts w:hint="default"/>
        <w:lang w:val="en-US" w:eastAsia="en-US" w:bidi="ar-SA"/>
      </w:rPr>
    </w:lvl>
    <w:lvl w:ilvl="3" w:tplc="602AC228">
      <w:numFmt w:val="bullet"/>
      <w:lvlText w:val="•"/>
      <w:lvlJc w:val="left"/>
      <w:pPr>
        <w:ind w:left="3795" w:hanging="360"/>
      </w:pPr>
      <w:rPr>
        <w:rFonts w:hint="default"/>
        <w:lang w:val="en-US" w:eastAsia="en-US" w:bidi="ar-SA"/>
      </w:rPr>
    </w:lvl>
    <w:lvl w:ilvl="4" w:tplc="32203AE8">
      <w:numFmt w:val="bullet"/>
      <w:lvlText w:val="•"/>
      <w:lvlJc w:val="left"/>
      <w:pPr>
        <w:ind w:left="4714" w:hanging="360"/>
      </w:pPr>
      <w:rPr>
        <w:rFonts w:hint="default"/>
        <w:lang w:val="en-US" w:eastAsia="en-US" w:bidi="ar-SA"/>
      </w:rPr>
    </w:lvl>
    <w:lvl w:ilvl="5" w:tplc="494EB8CC">
      <w:numFmt w:val="bullet"/>
      <w:lvlText w:val="•"/>
      <w:lvlJc w:val="left"/>
      <w:pPr>
        <w:ind w:left="5633" w:hanging="360"/>
      </w:pPr>
      <w:rPr>
        <w:rFonts w:hint="default"/>
        <w:lang w:val="en-US" w:eastAsia="en-US" w:bidi="ar-SA"/>
      </w:rPr>
    </w:lvl>
    <w:lvl w:ilvl="6" w:tplc="F19C783E">
      <w:numFmt w:val="bullet"/>
      <w:lvlText w:val="•"/>
      <w:lvlJc w:val="left"/>
      <w:pPr>
        <w:ind w:left="6551" w:hanging="360"/>
      </w:pPr>
      <w:rPr>
        <w:rFonts w:hint="default"/>
        <w:lang w:val="en-US" w:eastAsia="en-US" w:bidi="ar-SA"/>
      </w:rPr>
    </w:lvl>
    <w:lvl w:ilvl="7" w:tplc="5756E394">
      <w:numFmt w:val="bullet"/>
      <w:lvlText w:val="•"/>
      <w:lvlJc w:val="left"/>
      <w:pPr>
        <w:ind w:left="7470" w:hanging="360"/>
      </w:pPr>
      <w:rPr>
        <w:rFonts w:hint="default"/>
        <w:lang w:val="en-US" w:eastAsia="en-US" w:bidi="ar-SA"/>
      </w:rPr>
    </w:lvl>
    <w:lvl w:ilvl="8" w:tplc="26803F8C">
      <w:numFmt w:val="bullet"/>
      <w:lvlText w:val="•"/>
      <w:lvlJc w:val="left"/>
      <w:pPr>
        <w:ind w:left="8389" w:hanging="360"/>
      </w:pPr>
      <w:rPr>
        <w:rFonts w:hint="default"/>
        <w:lang w:val="en-US" w:eastAsia="en-US" w:bidi="ar-SA"/>
      </w:rPr>
    </w:lvl>
  </w:abstractNum>
  <w:abstractNum w:abstractNumId="22" w15:restartNumberingAfterBreak="0">
    <w:nsid w:val="7D847E59"/>
    <w:multiLevelType w:val="hybridMultilevel"/>
    <w:tmpl w:val="BB3C5D9A"/>
    <w:lvl w:ilvl="0" w:tplc="080C0003">
      <w:start w:val="1"/>
      <w:numFmt w:val="bullet"/>
      <w:lvlText w:val="o"/>
      <w:lvlJc w:val="left"/>
      <w:pPr>
        <w:ind w:left="1038" w:hanging="360"/>
      </w:pPr>
      <w:rPr>
        <w:rFonts w:ascii="Courier New" w:hAnsi="Courier New" w:cs="Courier New" w:hint="default"/>
      </w:rPr>
    </w:lvl>
    <w:lvl w:ilvl="1" w:tplc="080C0003" w:tentative="1">
      <w:start w:val="1"/>
      <w:numFmt w:val="bullet"/>
      <w:lvlText w:val="o"/>
      <w:lvlJc w:val="left"/>
      <w:pPr>
        <w:ind w:left="1758" w:hanging="360"/>
      </w:pPr>
      <w:rPr>
        <w:rFonts w:ascii="Courier New" w:hAnsi="Courier New" w:cs="Courier New" w:hint="default"/>
      </w:rPr>
    </w:lvl>
    <w:lvl w:ilvl="2" w:tplc="080C0005" w:tentative="1">
      <w:start w:val="1"/>
      <w:numFmt w:val="bullet"/>
      <w:lvlText w:val=""/>
      <w:lvlJc w:val="left"/>
      <w:pPr>
        <w:ind w:left="2478" w:hanging="360"/>
      </w:pPr>
      <w:rPr>
        <w:rFonts w:ascii="Wingdings" w:hAnsi="Wingdings" w:hint="default"/>
      </w:rPr>
    </w:lvl>
    <w:lvl w:ilvl="3" w:tplc="080C0001" w:tentative="1">
      <w:start w:val="1"/>
      <w:numFmt w:val="bullet"/>
      <w:lvlText w:val=""/>
      <w:lvlJc w:val="left"/>
      <w:pPr>
        <w:ind w:left="3198" w:hanging="360"/>
      </w:pPr>
      <w:rPr>
        <w:rFonts w:ascii="Symbol" w:hAnsi="Symbol" w:hint="default"/>
      </w:rPr>
    </w:lvl>
    <w:lvl w:ilvl="4" w:tplc="080C0003" w:tentative="1">
      <w:start w:val="1"/>
      <w:numFmt w:val="bullet"/>
      <w:lvlText w:val="o"/>
      <w:lvlJc w:val="left"/>
      <w:pPr>
        <w:ind w:left="3918" w:hanging="360"/>
      </w:pPr>
      <w:rPr>
        <w:rFonts w:ascii="Courier New" w:hAnsi="Courier New" w:cs="Courier New" w:hint="default"/>
      </w:rPr>
    </w:lvl>
    <w:lvl w:ilvl="5" w:tplc="080C0005" w:tentative="1">
      <w:start w:val="1"/>
      <w:numFmt w:val="bullet"/>
      <w:lvlText w:val=""/>
      <w:lvlJc w:val="left"/>
      <w:pPr>
        <w:ind w:left="4638" w:hanging="360"/>
      </w:pPr>
      <w:rPr>
        <w:rFonts w:ascii="Wingdings" w:hAnsi="Wingdings" w:hint="default"/>
      </w:rPr>
    </w:lvl>
    <w:lvl w:ilvl="6" w:tplc="080C0001" w:tentative="1">
      <w:start w:val="1"/>
      <w:numFmt w:val="bullet"/>
      <w:lvlText w:val=""/>
      <w:lvlJc w:val="left"/>
      <w:pPr>
        <w:ind w:left="5358" w:hanging="360"/>
      </w:pPr>
      <w:rPr>
        <w:rFonts w:ascii="Symbol" w:hAnsi="Symbol" w:hint="default"/>
      </w:rPr>
    </w:lvl>
    <w:lvl w:ilvl="7" w:tplc="080C0003" w:tentative="1">
      <w:start w:val="1"/>
      <w:numFmt w:val="bullet"/>
      <w:lvlText w:val="o"/>
      <w:lvlJc w:val="left"/>
      <w:pPr>
        <w:ind w:left="6078" w:hanging="360"/>
      </w:pPr>
      <w:rPr>
        <w:rFonts w:ascii="Courier New" w:hAnsi="Courier New" w:cs="Courier New" w:hint="default"/>
      </w:rPr>
    </w:lvl>
    <w:lvl w:ilvl="8" w:tplc="080C0005" w:tentative="1">
      <w:start w:val="1"/>
      <w:numFmt w:val="bullet"/>
      <w:lvlText w:val=""/>
      <w:lvlJc w:val="left"/>
      <w:pPr>
        <w:ind w:left="6798" w:hanging="360"/>
      </w:pPr>
      <w:rPr>
        <w:rFonts w:ascii="Wingdings" w:hAnsi="Wingdings" w:hint="default"/>
      </w:rPr>
    </w:lvl>
  </w:abstractNum>
  <w:abstractNum w:abstractNumId="23" w15:restartNumberingAfterBreak="0">
    <w:nsid w:val="7F540573"/>
    <w:multiLevelType w:val="hybridMultilevel"/>
    <w:tmpl w:val="9D82EABE"/>
    <w:lvl w:ilvl="0" w:tplc="FC54CFC2">
      <w:start w:val="3"/>
      <w:numFmt w:val="decimal"/>
      <w:lvlText w:val="%1."/>
      <w:lvlJc w:val="left"/>
      <w:pPr>
        <w:ind w:left="1038" w:hanging="360"/>
      </w:pPr>
      <w:rPr>
        <w:rFonts w:ascii="Arial" w:eastAsia="Arial" w:hAnsi="Arial" w:cs="Arial" w:hint="default"/>
        <w:b/>
        <w:bCs/>
        <w:color w:val="4F81BC"/>
        <w:spacing w:val="-1"/>
        <w:w w:val="100"/>
        <w:sz w:val="24"/>
        <w:szCs w:val="24"/>
        <w:lang w:val="en-US" w:eastAsia="en-US" w:bidi="ar-SA"/>
      </w:rPr>
    </w:lvl>
    <w:lvl w:ilvl="1" w:tplc="DBA020F4">
      <w:start w:val="1"/>
      <w:numFmt w:val="decimal"/>
      <w:lvlText w:val="(%2)"/>
      <w:lvlJc w:val="left"/>
      <w:pPr>
        <w:ind w:left="318" w:hanging="387"/>
      </w:pPr>
      <w:rPr>
        <w:rFonts w:hint="default"/>
        <w:i/>
        <w:iCs/>
        <w:w w:val="99"/>
        <w:lang w:val="en-US" w:eastAsia="en-US" w:bidi="ar-SA"/>
      </w:rPr>
    </w:lvl>
    <w:lvl w:ilvl="2" w:tplc="A26C9914">
      <w:numFmt w:val="bullet"/>
      <w:lvlText w:val="•"/>
      <w:lvlJc w:val="left"/>
      <w:pPr>
        <w:ind w:left="2060" w:hanging="387"/>
      </w:pPr>
      <w:rPr>
        <w:rFonts w:hint="default"/>
        <w:lang w:val="en-US" w:eastAsia="en-US" w:bidi="ar-SA"/>
      </w:rPr>
    </w:lvl>
    <w:lvl w:ilvl="3" w:tplc="27A2FEC0">
      <w:numFmt w:val="bullet"/>
      <w:lvlText w:val="•"/>
      <w:lvlJc w:val="left"/>
      <w:pPr>
        <w:ind w:left="3081" w:hanging="387"/>
      </w:pPr>
      <w:rPr>
        <w:rFonts w:hint="default"/>
        <w:lang w:val="en-US" w:eastAsia="en-US" w:bidi="ar-SA"/>
      </w:rPr>
    </w:lvl>
    <w:lvl w:ilvl="4" w:tplc="D99A802E">
      <w:numFmt w:val="bullet"/>
      <w:lvlText w:val="•"/>
      <w:lvlJc w:val="left"/>
      <w:pPr>
        <w:ind w:left="4102" w:hanging="387"/>
      </w:pPr>
      <w:rPr>
        <w:rFonts w:hint="default"/>
        <w:lang w:val="en-US" w:eastAsia="en-US" w:bidi="ar-SA"/>
      </w:rPr>
    </w:lvl>
    <w:lvl w:ilvl="5" w:tplc="D0200D8C">
      <w:numFmt w:val="bullet"/>
      <w:lvlText w:val="•"/>
      <w:lvlJc w:val="left"/>
      <w:pPr>
        <w:ind w:left="5122" w:hanging="387"/>
      </w:pPr>
      <w:rPr>
        <w:rFonts w:hint="default"/>
        <w:lang w:val="en-US" w:eastAsia="en-US" w:bidi="ar-SA"/>
      </w:rPr>
    </w:lvl>
    <w:lvl w:ilvl="6" w:tplc="1AB4E20C">
      <w:numFmt w:val="bullet"/>
      <w:lvlText w:val="•"/>
      <w:lvlJc w:val="left"/>
      <w:pPr>
        <w:ind w:left="6143" w:hanging="387"/>
      </w:pPr>
      <w:rPr>
        <w:rFonts w:hint="default"/>
        <w:lang w:val="en-US" w:eastAsia="en-US" w:bidi="ar-SA"/>
      </w:rPr>
    </w:lvl>
    <w:lvl w:ilvl="7" w:tplc="89D889BC">
      <w:numFmt w:val="bullet"/>
      <w:lvlText w:val="•"/>
      <w:lvlJc w:val="left"/>
      <w:pPr>
        <w:ind w:left="7164" w:hanging="387"/>
      </w:pPr>
      <w:rPr>
        <w:rFonts w:hint="default"/>
        <w:lang w:val="en-US" w:eastAsia="en-US" w:bidi="ar-SA"/>
      </w:rPr>
    </w:lvl>
    <w:lvl w:ilvl="8" w:tplc="906E7448">
      <w:numFmt w:val="bullet"/>
      <w:lvlText w:val="•"/>
      <w:lvlJc w:val="left"/>
      <w:pPr>
        <w:ind w:left="8184" w:hanging="387"/>
      </w:pPr>
      <w:rPr>
        <w:rFonts w:hint="default"/>
        <w:lang w:val="en-US" w:eastAsia="en-US" w:bidi="ar-SA"/>
      </w:rPr>
    </w:lvl>
  </w:abstractNum>
  <w:num w:numId="1" w16cid:durableId="1439760615">
    <w:abstractNumId w:val="12"/>
  </w:num>
  <w:num w:numId="2" w16cid:durableId="1319647834">
    <w:abstractNumId w:val="2"/>
  </w:num>
  <w:num w:numId="3" w16cid:durableId="1949464714">
    <w:abstractNumId w:val="23"/>
  </w:num>
  <w:num w:numId="4" w16cid:durableId="1845127228">
    <w:abstractNumId w:val="21"/>
  </w:num>
  <w:num w:numId="5" w16cid:durableId="694044785">
    <w:abstractNumId w:val="3"/>
  </w:num>
  <w:num w:numId="6" w16cid:durableId="911429067">
    <w:abstractNumId w:val="20"/>
  </w:num>
  <w:num w:numId="7" w16cid:durableId="585767611">
    <w:abstractNumId w:val="6"/>
  </w:num>
  <w:num w:numId="8" w16cid:durableId="2071883570">
    <w:abstractNumId w:val="16"/>
  </w:num>
  <w:num w:numId="9" w16cid:durableId="1611743578">
    <w:abstractNumId w:val="17"/>
  </w:num>
  <w:num w:numId="10" w16cid:durableId="1205286924">
    <w:abstractNumId w:val="18"/>
  </w:num>
  <w:num w:numId="11" w16cid:durableId="571087087">
    <w:abstractNumId w:val="7"/>
  </w:num>
  <w:num w:numId="12" w16cid:durableId="611591403">
    <w:abstractNumId w:val="4"/>
  </w:num>
  <w:num w:numId="13" w16cid:durableId="672219949">
    <w:abstractNumId w:val="0"/>
  </w:num>
  <w:num w:numId="14" w16cid:durableId="2000648657">
    <w:abstractNumId w:val="11"/>
  </w:num>
  <w:num w:numId="15" w16cid:durableId="43674684">
    <w:abstractNumId w:val="19"/>
  </w:num>
  <w:num w:numId="16" w16cid:durableId="1506165273">
    <w:abstractNumId w:val="13"/>
  </w:num>
  <w:num w:numId="17" w16cid:durableId="741175599">
    <w:abstractNumId w:val="8"/>
  </w:num>
  <w:num w:numId="18" w16cid:durableId="1706559709">
    <w:abstractNumId w:val="10"/>
  </w:num>
  <w:num w:numId="19" w16cid:durableId="73211167">
    <w:abstractNumId w:val="1"/>
  </w:num>
  <w:num w:numId="20" w16cid:durableId="703865802">
    <w:abstractNumId w:val="14"/>
  </w:num>
  <w:num w:numId="21" w16cid:durableId="1103115656">
    <w:abstractNumId w:val="15"/>
  </w:num>
  <w:num w:numId="22" w16cid:durableId="21178612">
    <w:abstractNumId w:val="9"/>
  </w:num>
  <w:num w:numId="23" w16cid:durableId="117649428">
    <w:abstractNumId w:val="5"/>
  </w:num>
  <w:num w:numId="24" w16cid:durableId="1173103631">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250"/>
    <w:rsid w:val="001D2BE4"/>
    <w:rsid w:val="0030437D"/>
    <w:rsid w:val="00382C78"/>
    <w:rsid w:val="004826E7"/>
    <w:rsid w:val="00541DE4"/>
    <w:rsid w:val="00570646"/>
    <w:rsid w:val="00922FF0"/>
    <w:rsid w:val="00996250"/>
    <w:rsid w:val="009C4A4D"/>
    <w:rsid w:val="009D43DD"/>
    <w:rsid w:val="00AC7D4E"/>
    <w:rsid w:val="00B4102A"/>
    <w:rsid w:val="00B66BDE"/>
    <w:rsid w:val="00C8056C"/>
    <w:rsid w:val="00CD5C19"/>
    <w:rsid w:val="00DF39A2"/>
    <w:rsid w:val="00E8610F"/>
    <w:rsid w:val="00EC06D2"/>
    <w:rsid w:val="00EF540D"/>
    <w:rsid w:val="00F4675A"/>
    <w:rsid w:val="00FC69A0"/>
    <w:rsid w:val="0371624E"/>
    <w:rsid w:val="0C1BC779"/>
    <w:rsid w:val="10B86A0B"/>
    <w:rsid w:val="1278A10E"/>
    <w:rsid w:val="137428FF"/>
    <w:rsid w:val="1D1057EB"/>
    <w:rsid w:val="1D3EA3E6"/>
    <w:rsid w:val="20EA6D3C"/>
    <w:rsid w:val="227905FC"/>
    <w:rsid w:val="235211FB"/>
    <w:rsid w:val="24A00372"/>
    <w:rsid w:val="280836E3"/>
    <w:rsid w:val="2D5DBB28"/>
    <w:rsid w:val="2E4558D3"/>
    <w:rsid w:val="2EE5A5E5"/>
    <w:rsid w:val="30C4B5EA"/>
    <w:rsid w:val="326D0F95"/>
    <w:rsid w:val="332B9A0C"/>
    <w:rsid w:val="36DEF143"/>
    <w:rsid w:val="37F2FE19"/>
    <w:rsid w:val="3A035840"/>
    <w:rsid w:val="3A67A4E1"/>
    <w:rsid w:val="3FC6CDC5"/>
    <w:rsid w:val="45B4EDF0"/>
    <w:rsid w:val="4CDC1BC7"/>
    <w:rsid w:val="50455E5A"/>
    <w:rsid w:val="51A26518"/>
    <w:rsid w:val="55EA0D24"/>
    <w:rsid w:val="56F87F5D"/>
    <w:rsid w:val="58B2D732"/>
    <w:rsid w:val="5B39423B"/>
    <w:rsid w:val="5C1BF8F3"/>
    <w:rsid w:val="60476EEE"/>
    <w:rsid w:val="623121A3"/>
    <w:rsid w:val="626B7720"/>
    <w:rsid w:val="629E0497"/>
    <w:rsid w:val="6675F938"/>
    <w:rsid w:val="67784228"/>
    <w:rsid w:val="6EFB552F"/>
    <w:rsid w:val="7285E3CE"/>
    <w:rsid w:val="72C95E48"/>
    <w:rsid w:val="762C839D"/>
    <w:rsid w:val="76A8BD73"/>
    <w:rsid w:val="793234B0"/>
    <w:rsid w:val="7E2328CC"/>
    <w:rsid w:val="7E7E46C1"/>
    <w:rsid w:val="7F6A2FD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877BF"/>
  <w15:docId w15:val="{962A2807-EA5A-4DCF-923B-3632F6D7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1038" w:hanging="361"/>
      <w:outlineLvl w:val="0"/>
    </w:pPr>
    <w:rPr>
      <w:rFonts w:ascii="Arial" w:eastAsia="Arial" w:hAnsi="Arial" w:cs="Arial"/>
      <w:b/>
      <w:bCs/>
      <w:sz w:val="24"/>
      <w:szCs w:val="24"/>
    </w:rPr>
  </w:style>
  <w:style w:type="paragraph" w:styleId="Heading2">
    <w:name w:val="heading 2"/>
    <w:basedOn w:val="Normal"/>
    <w:uiPriority w:val="9"/>
    <w:unhideWhenUsed/>
    <w:qFormat/>
    <w:pPr>
      <w:ind w:left="318"/>
      <w:jc w:val="both"/>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90"/>
      <w:ind w:left="2729" w:right="570" w:hanging="2080"/>
    </w:pPr>
    <w:rPr>
      <w:rFonts w:ascii="Arial" w:eastAsia="Arial" w:hAnsi="Arial" w:cs="Arial"/>
      <w:i/>
      <w:iCs/>
      <w:sz w:val="32"/>
      <w:szCs w:val="32"/>
    </w:rPr>
  </w:style>
  <w:style w:type="paragraph" w:styleId="ListParagraph">
    <w:name w:val="List Paragraph"/>
    <w:basedOn w:val="Normal"/>
    <w:uiPriority w:val="1"/>
    <w:qFormat/>
    <w:pPr>
      <w:ind w:left="1038" w:hanging="361"/>
    </w:pPr>
  </w:style>
  <w:style w:type="paragraph" w:customStyle="1" w:styleId="TableParagraph">
    <w:name w:val="Table Paragraph"/>
    <w:basedOn w:val="Normal"/>
    <w:uiPriority w:val="1"/>
    <w:qFormat/>
    <w:pPr>
      <w:ind w:left="107"/>
    </w:pPr>
  </w:style>
  <w:style w:type="paragraph" w:customStyle="1" w:styleId="paragraph">
    <w:name w:val="paragraph"/>
    <w:basedOn w:val="Normal"/>
    <w:rsid w:val="00E8610F"/>
    <w:pPr>
      <w:widowControl/>
      <w:autoSpaceDE/>
      <w:autoSpaceDN/>
      <w:spacing w:before="100" w:beforeAutospacing="1" w:after="100" w:afterAutospacing="1"/>
    </w:pPr>
    <w:rPr>
      <w:rFonts w:ascii="Times New Roman" w:eastAsia="Times New Roman" w:hAnsi="Times New Roman" w:cs="Times New Roman"/>
      <w:sz w:val="24"/>
      <w:szCs w:val="24"/>
      <w:lang w:val="fr-BE" w:eastAsia="fr-BE"/>
    </w:rPr>
  </w:style>
  <w:style w:type="character" w:customStyle="1" w:styleId="normaltextrun">
    <w:name w:val="normaltextrun"/>
    <w:basedOn w:val="DefaultParagraphFont"/>
    <w:rsid w:val="00E8610F"/>
  </w:style>
  <w:style w:type="character" w:customStyle="1" w:styleId="eop">
    <w:name w:val="eop"/>
    <w:basedOn w:val="DefaultParagraphFont"/>
    <w:rsid w:val="00E86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66501">
      <w:bodyDiv w:val="1"/>
      <w:marLeft w:val="0"/>
      <w:marRight w:val="0"/>
      <w:marTop w:val="0"/>
      <w:marBottom w:val="0"/>
      <w:divBdr>
        <w:top w:val="none" w:sz="0" w:space="0" w:color="auto"/>
        <w:left w:val="none" w:sz="0" w:space="0" w:color="auto"/>
        <w:bottom w:val="none" w:sz="0" w:space="0" w:color="auto"/>
        <w:right w:val="none" w:sz="0" w:space="0" w:color="auto"/>
      </w:divBdr>
      <w:divsChild>
        <w:div w:id="1373463686">
          <w:marLeft w:val="0"/>
          <w:marRight w:val="0"/>
          <w:marTop w:val="0"/>
          <w:marBottom w:val="0"/>
          <w:divBdr>
            <w:top w:val="none" w:sz="0" w:space="0" w:color="auto"/>
            <w:left w:val="none" w:sz="0" w:space="0" w:color="auto"/>
            <w:bottom w:val="none" w:sz="0" w:space="0" w:color="auto"/>
            <w:right w:val="none" w:sz="0" w:space="0" w:color="auto"/>
          </w:divBdr>
          <w:divsChild>
            <w:div w:id="1970696499">
              <w:marLeft w:val="0"/>
              <w:marRight w:val="0"/>
              <w:marTop w:val="0"/>
              <w:marBottom w:val="0"/>
              <w:divBdr>
                <w:top w:val="none" w:sz="0" w:space="0" w:color="auto"/>
                <w:left w:val="none" w:sz="0" w:space="0" w:color="auto"/>
                <w:bottom w:val="none" w:sz="0" w:space="0" w:color="auto"/>
                <w:right w:val="none" w:sz="0" w:space="0" w:color="auto"/>
              </w:divBdr>
              <w:divsChild>
                <w:div w:id="538592780">
                  <w:marLeft w:val="0"/>
                  <w:marRight w:val="0"/>
                  <w:marTop w:val="0"/>
                  <w:marBottom w:val="0"/>
                  <w:divBdr>
                    <w:top w:val="none" w:sz="0" w:space="0" w:color="auto"/>
                    <w:left w:val="none" w:sz="0" w:space="0" w:color="auto"/>
                    <w:bottom w:val="none" w:sz="0" w:space="0" w:color="auto"/>
                    <w:right w:val="none" w:sz="0" w:space="0" w:color="auto"/>
                  </w:divBdr>
                </w:div>
                <w:div w:id="1442846297">
                  <w:marLeft w:val="0"/>
                  <w:marRight w:val="0"/>
                  <w:marTop w:val="0"/>
                  <w:marBottom w:val="0"/>
                  <w:divBdr>
                    <w:top w:val="none" w:sz="0" w:space="0" w:color="auto"/>
                    <w:left w:val="none" w:sz="0" w:space="0" w:color="auto"/>
                    <w:bottom w:val="none" w:sz="0" w:space="0" w:color="auto"/>
                    <w:right w:val="none" w:sz="0" w:space="0" w:color="auto"/>
                  </w:divBdr>
                </w:div>
                <w:div w:id="967585833">
                  <w:marLeft w:val="0"/>
                  <w:marRight w:val="0"/>
                  <w:marTop w:val="0"/>
                  <w:marBottom w:val="0"/>
                  <w:divBdr>
                    <w:top w:val="none" w:sz="0" w:space="0" w:color="auto"/>
                    <w:left w:val="none" w:sz="0" w:space="0" w:color="auto"/>
                    <w:bottom w:val="none" w:sz="0" w:space="0" w:color="auto"/>
                    <w:right w:val="none" w:sz="0" w:space="0" w:color="auto"/>
                  </w:divBdr>
                </w:div>
                <w:div w:id="19079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8022">
      <w:bodyDiv w:val="1"/>
      <w:marLeft w:val="0"/>
      <w:marRight w:val="0"/>
      <w:marTop w:val="0"/>
      <w:marBottom w:val="0"/>
      <w:divBdr>
        <w:top w:val="none" w:sz="0" w:space="0" w:color="auto"/>
        <w:left w:val="none" w:sz="0" w:space="0" w:color="auto"/>
        <w:bottom w:val="none" w:sz="0" w:space="0" w:color="auto"/>
        <w:right w:val="none" w:sz="0" w:space="0" w:color="auto"/>
      </w:divBdr>
      <w:divsChild>
        <w:div w:id="577054272">
          <w:marLeft w:val="0"/>
          <w:marRight w:val="0"/>
          <w:marTop w:val="0"/>
          <w:marBottom w:val="0"/>
          <w:divBdr>
            <w:top w:val="none" w:sz="0" w:space="0" w:color="auto"/>
            <w:left w:val="none" w:sz="0" w:space="0" w:color="auto"/>
            <w:bottom w:val="none" w:sz="0" w:space="0" w:color="auto"/>
            <w:right w:val="none" w:sz="0" w:space="0" w:color="auto"/>
          </w:divBdr>
          <w:divsChild>
            <w:div w:id="2134932483">
              <w:marLeft w:val="0"/>
              <w:marRight w:val="0"/>
              <w:marTop w:val="0"/>
              <w:marBottom w:val="0"/>
              <w:divBdr>
                <w:top w:val="none" w:sz="0" w:space="0" w:color="auto"/>
                <w:left w:val="none" w:sz="0" w:space="0" w:color="auto"/>
                <w:bottom w:val="none" w:sz="0" w:space="0" w:color="auto"/>
                <w:right w:val="none" w:sz="0" w:space="0" w:color="auto"/>
              </w:divBdr>
              <w:divsChild>
                <w:div w:id="548691057">
                  <w:marLeft w:val="0"/>
                  <w:marRight w:val="0"/>
                  <w:marTop w:val="0"/>
                  <w:marBottom w:val="0"/>
                  <w:divBdr>
                    <w:top w:val="none" w:sz="0" w:space="0" w:color="auto"/>
                    <w:left w:val="none" w:sz="0" w:space="0" w:color="auto"/>
                    <w:bottom w:val="none" w:sz="0" w:space="0" w:color="auto"/>
                    <w:right w:val="none" w:sz="0" w:space="0" w:color="auto"/>
                  </w:divBdr>
                  <w:divsChild>
                    <w:div w:id="1931549572">
                      <w:marLeft w:val="0"/>
                      <w:marRight w:val="0"/>
                      <w:marTop w:val="0"/>
                      <w:marBottom w:val="0"/>
                      <w:divBdr>
                        <w:top w:val="none" w:sz="0" w:space="0" w:color="auto"/>
                        <w:left w:val="none" w:sz="0" w:space="0" w:color="auto"/>
                        <w:bottom w:val="none" w:sz="0" w:space="0" w:color="auto"/>
                        <w:right w:val="none" w:sz="0" w:space="0" w:color="auto"/>
                      </w:divBdr>
                      <w:divsChild>
                        <w:div w:id="16348054">
                          <w:marLeft w:val="0"/>
                          <w:marRight w:val="0"/>
                          <w:marTop w:val="0"/>
                          <w:marBottom w:val="0"/>
                          <w:divBdr>
                            <w:top w:val="none" w:sz="0" w:space="0" w:color="auto"/>
                            <w:left w:val="none" w:sz="0" w:space="0" w:color="auto"/>
                            <w:bottom w:val="none" w:sz="0" w:space="0" w:color="auto"/>
                            <w:right w:val="none" w:sz="0" w:space="0" w:color="auto"/>
                          </w:divBdr>
                        </w:div>
                      </w:divsChild>
                    </w:div>
                    <w:div w:id="227887156">
                      <w:marLeft w:val="0"/>
                      <w:marRight w:val="0"/>
                      <w:marTop w:val="0"/>
                      <w:marBottom w:val="0"/>
                      <w:divBdr>
                        <w:top w:val="none" w:sz="0" w:space="0" w:color="auto"/>
                        <w:left w:val="none" w:sz="0" w:space="0" w:color="auto"/>
                        <w:bottom w:val="none" w:sz="0" w:space="0" w:color="auto"/>
                        <w:right w:val="none" w:sz="0" w:space="0" w:color="auto"/>
                      </w:divBdr>
                      <w:divsChild>
                        <w:div w:id="509108328">
                          <w:marLeft w:val="0"/>
                          <w:marRight w:val="0"/>
                          <w:marTop w:val="0"/>
                          <w:marBottom w:val="0"/>
                          <w:divBdr>
                            <w:top w:val="none" w:sz="0" w:space="0" w:color="auto"/>
                            <w:left w:val="none" w:sz="0" w:space="0" w:color="auto"/>
                            <w:bottom w:val="none" w:sz="0" w:space="0" w:color="auto"/>
                            <w:right w:val="none" w:sz="0" w:space="0" w:color="auto"/>
                          </w:divBdr>
                        </w:div>
                      </w:divsChild>
                    </w:div>
                    <w:div w:id="777258811">
                      <w:marLeft w:val="0"/>
                      <w:marRight w:val="0"/>
                      <w:marTop w:val="0"/>
                      <w:marBottom w:val="0"/>
                      <w:divBdr>
                        <w:top w:val="none" w:sz="0" w:space="0" w:color="auto"/>
                        <w:left w:val="none" w:sz="0" w:space="0" w:color="auto"/>
                        <w:bottom w:val="none" w:sz="0" w:space="0" w:color="auto"/>
                        <w:right w:val="none" w:sz="0" w:space="0" w:color="auto"/>
                      </w:divBdr>
                      <w:divsChild>
                        <w:div w:id="523597240">
                          <w:marLeft w:val="0"/>
                          <w:marRight w:val="0"/>
                          <w:marTop w:val="0"/>
                          <w:marBottom w:val="0"/>
                          <w:divBdr>
                            <w:top w:val="none" w:sz="0" w:space="0" w:color="auto"/>
                            <w:left w:val="none" w:sz="0" w:space="0" w:color="auto"/>
                            <w:bottom w:val="none" w:sz="0" w:space="0" w:color="auto"/>
                            <w:right w:val="none" w:sz="0" w:space="0" w:color="auto"/>
                          </w:divBdr>
                        </w:div>
                      </w:divsChild>
                    </w:div>
                    <w:div w:id="211894340">
                      <w:marLeft w:val="0"/>
                      <w:marRight w:val="0"/>
                      <w:marTop w:val="0"/>
                      <w:marBottom w:val="0"/>
                      <w:divBdr>
                        <w:top w:val="none" w:sz="0" w:space="0" w:color="auto"/>
                        <w:left w:val="none" w:sz="0" w:space="0" w:color="auto"/>
                        <w:bottom w:val="none" w:sz="0" w:space="0" w:color="auto"/>
                        <w:right w:val="none" w:sz="0" w:space="0" w:color="auto"/>
                      </w:divBdr>
                      <w:divsChild>
                        <w:div w:id="1595477877">
                          <w:marLeft w:val="0"/>
                          <w:marRight w:val="0"/>
                          <w:marTop w:val="0"/>
                          <w:marBottom w:val="0"/>
                          <w:divBdr>
                            <w:top w:val="none" w:sz="0" w:space="0" w:color="auto"/>
                            <w:left w:val="none" w:sz="0" w:space="0" w:color="auto"/>
                            <w:bottom w:val="none" w:sz="0" w:space="0" w:color="auto"/>
                            <w:right w:val="none" w:sz="0" w:space="0" w:color="auto"/>
                          </w:divBdr>
                        </w:div>
                      </w:divsChild>
                    </w:div>
                    <w:div w:id="1033503590">
                      <w:marLeft w:val="0"/>
                      <w:marRight w:val="0"/>
                      <w:marTop w:val="0"/>
                      <w:marBottom w:val="0"/>
                      <w:divBdr>
                        <w:top w:val="none" w:sz="0" w:space="0" w:color="auto"/>
                        <w:left w:val="none" w:sz="0" w:space="0" w:color="auto"/>
                        <w:bottom w:val="none" w:sz="0" w:space="0" w:color="auto"/>
                        <w:right w:val="none" w:sz="0" w:space="0" w:color="auto"/>
                      </w:divBdr>
                      <w:divsChild>
                        <w:div w:id="299924076">
                          <w:marLeft w:val="0"/>
                          <w:marRight w:val="0"/>
                          <w:marTop w:val="0"/>
                          <w:marBottom w:val="0"/>
                          <w:divBdr>
                            <w:top w:val="none" w:sz="0" w:space="0" w:color="auto"/>
                            <w:left w:val="none" w:sz="0" w:space="0" w:color="auto"/>
                            <w:bottom w:val="none" w:sz="0" w:space="0" w:color="auto"/>
                            <w:right w:val="none" w:sz="0" w:space="0" w:color="auto"/>
                          </w:divBdr>
                        </w:div>
                      </w:divsChild>
                    </w:div>
                    <w:div w:id="1286615146">
                      <w:marLeft w:val="0"/>
                      <w:marRight w:val="0"/>
                      <w:marTop w:val="0"/>
                      <w:marBottom w:val="0"/>
                      <w:divBdr>
                        <w:top w:val="none" w:sz="0" w:space="0" w:color="auto"/>
                        <w:left w:val="none" w:sz="0" w:space="0" w:color="auto"/>
                        <w:bottom w:val="none" w:sz="0" w:space="0" w:color="auto"/>
                        <w:right w:val="none" w:sz="0" w:space="0" w:color="auto"/>
                      </w:divBdr>
                      <w:divsChild>
                        <w:div w:id="1918397830">
                          <w:marLeft w:val="0"/>
                          <w:marRight w:val="0"/>
                          <w:marTop w:val="0"/>
                          <w:marBottom w:val="0"/>
                          <w:divBdr>
                            <w:top w:val="none" w:sz="0" w:space="0" w:color="auto"/>
                            <w:left w:val="none" w:sz="0" w:space="0" w:color="auto"/>
                            <w:bottom w:val="none" w:sz="0" w:space="0" w:color="auto"/>
                            <w:right w:val="none" w:sz="0" w:space="0" w:color="auto"/>
                          </w:divBdr>
                        </w:div>
                      </w:divsChild>
                    </w:div>
                    <w:div w:id="266625060">
                      <w:marLeft w:val="0"/>
                      <w:marRight w:val="0"/>
                      <w:marTop w:val="0"/>
                      <w:marBottom w:val="0"/>
                      <w:divBdr>
                        <w:top w:val="none" w:sz="0" w:space="0" w:color="auto"/>
                        <w:left w:val="none" w:sz="0" w:space="0" w:color="auto"/>
                        <w:bottom w:val="none" w:sz="0" w:space="0" w:color="auto"/>
                        <w:right w:val="none" w:sz="0" w:space="0" w:color="auto"/>
                      </w:divBdr>
                      <w:divsChild>
                        <w:div w:id="2022079520">
                          <w:marLeft w:val="0"/>
                          <w:marRight w:val="0"/>
                          <w:marTop w:val="0"/>
                          <w:marBottom w:val="0"/>
                          <w:divBdr>
                            <w:top w:val="none" w:sz="0" w:space="0" w:color="auto"/>
                            <w:left w:val="none" w:sz="0" w:space="0" w:color="auto"/>
                            <w:bottom w:val="none" w:sz="0" w:space="0" w:color="auto"/>
                            <w:right w:val="none" w:sz="0" w:space="0" w:color="auto"/>
                          </w:divBdr>
                        </w:div>
                      </w:divsChild>
                    </w:div>
                    <w:div w:id="774783965">
                      <w:marLeft w:val="0"/>
                      <w:marRight w:val="0"/>
                      <w:marTop w:val="0"/>
                      <w:marBottom w:val="0"/>
                      <w:divBdr>
                        <w:top w:val="none" w:sz="0" w:space="0" w:color="auto"/>
                        <w:left w:val="none" w:sz="0" w:space="0" w:color="auto"/>
                        <w:bottom w:val="none" w:sz="0" w:space="0" w:color="auto"/>
                        <w:right w:val="none" w:sz="0" w:space="0" w:color="auto"/>
                      </w:divBdr>
                      <w:divsChild>
                        <w:div w:id="1694989218">
                          <w:marLeft w:val="0"/>
                          <w:marRight w:val="0"/>
                          <w:marTop w:val="0"/>
                          <w:marBottom w:val="0"/>
                          <w:divBdr>
                            <w:top w:val="none" w:sz="0" w:space="0" w:color="auto"/>
                            <w:left w:val="none" w:sz="0" w:space="0" w:color="auto"/>
                            <w:bottom w:val="none" w:sz="0" w:space="0" w:color="auto"/>
                            <w:right w:val="none" w:sz="0" w:space="0" w:color="auto"/>
                          </w:divBdr>
                        </w:div>
                      </w:divsChild>
                    </w:div>
                    <w:div w:id="237250186">
                      <w:marLeft w:val="0"/>
                      <w:marRight w:val="0"/>
                      <w:marTop w:val="0"/>
                      <w:marBottom w:val="0"/>
                      <w:divBdr>
                        <w:top w:val="none" w:sz="0" w:space="0" w:color="auto"/>
                        <w:left w:val="none" w:sz="0" w:space="0" w:color="auto"/>
                        <w:bottom w:val="none" w:sz="0" w:space="0" w:color="auto"/>
                        <w:right w:val="none" w:sz="0" w:space="0" w:color="auto"/>
                      </w:divBdr>
                      <w:divsChild>
                        <w:div w:id="607738706">
                          <w:marLeft w:val="0"/>
                          <w:marRight w:val="0"/>
                          <w:marTop w:val="0"/>
                          <w:marBottom w:val="0"/>
                          <w:divBdr>
                            <w:top w:val="none" w:sz="0" w:space="0" w:color="auto"/>
                            <w:left w:val="none" w:sz="0" w:space="0" w:color="auto"/>
                            <w:bottom w:val="none" w:sz="0" w:space="0" w:color="auto"/>
                            <w:right w:val="none" w:sz="0" w:space="0" w:color="auto"/>
                          </w:divBdr>
                        </w:div>
                      </w:divsChild>
                    </w:div>
                    <w:div w:id="1570574084">
                      <w:marLeft w:val="0"/>
                      <w:marRight w:val="0"/>
                      <w:marTop w:val="0"/>
                      <w:marBottom w:val="0"/>
                      <w:divBdr>
                        <w:top w:val="none" w:sz="0" w:space="0" w:color="auto"/>
                        <w:left w:val="none" w:sz="0" w:space="0" w:color="auto"/>
                        <w:bottom w:val="none" w:sz="0" w:space="0" w:color="auto"/>
                        <w:right w:val="none" w:sz="0" w:space="0" w:color="auto"/>
                      </w:divBdr>
                      <w:divsChild>
                        <w:div w:id="468135451">
                          <w:marLeft w:val="0"/>
                          <w:marRight w:val="0"/>
                          <w:marTop w:val="0"/>
                          <w:marBottom w:val="0"/>
                          <w:divBdr>
                            <w:top w:val="none" w:sz="0" w:space="0" w:color="auto"/>
                            <w:left w:val="none" w:sz="0" w:space="0" w:color="auto"/>
                            <w:bottom w:val="none" w:sz="0" w:space="0" w:color="auto"/>
                            <w:right w:val="none" w:sz="0" w:space="0" w:color="auto"/>
                          </w:divBdr>
                        </w:div>
                      </w:divsChild>
                    </w:div>
                    <w:div w:id="1503735313">
                      <w:marLeft w:val="0"/>
                      <w:marRight w:val="0"/>
                      <w:marTop w:val="0"/>
                      <w:marBottom w:val="0"/>
                      <w:divBdr>
                        <w:top w:val="none" w:sz="0" w:space="0" w:color="auto"/>
                        <w:left w:val="none" w:sz="0" w:space="0" w:color="auto"/>
                        <w:bottom w:val="none" w:sz="0" w:space="0" w:color="auto"/>
                        <w:right w:val="none" w:sz="0" w:space="0" w:color="auto"/>
                      </w:divBdr>
                      <w:divsChild>
                        <w:div w:id="504630542">
                          <w:marLeft w:val="0"/>
                          <w:marRight w:val="0"/>
                          <w:marTop w:val="0"/>
                          <w:marBottom w:val="0"/>
                          <w:divBdr>
                            <w:top w:val="none" w:sz="0" w:space="0" w:color="auto"/>
                            <w:left w:val="none" w:sz="0" w:space="0" w:color="auto"/>
                            <w:bottom w:val="none" w:sz="0" w:space="0" w:color="auto"/>
                            <w:right w:val="none" w:sz="0" w:space="0" w:color="auto"/>
                          </w:divBdr>
                        </w:div>
                      </w:divsChild>
                    </w:div>
                    <w:div w:id="1749033905">
                      <w:marLeft w:val="0"/>
                      <w:marRight w:val="0"/>
                      <w:marTop w:val="0"/>
                      <w:marBottom w:val="0"/>
                      <w:divBdr>
                        <w:top w:val="none" w:sz="0" w:space="0" w:color="auto"/>
                        <w:left w:val="none" w:sz="0" w:space="0" w:color="auto"/>
                        <w:bottom w:val="none" w:sz="0" w:space="0" w:color="auto"/>
                        <w:right w:val="none" w:sz="0" w:space="0" w:color="auto"/>
                      </w:divBdr>
                      <w:divsChild>
                        <w:div w:id="1744251306">
                          <w:marLeft w:val="0"/>
                          <w:marRight w:val="0"/>
                          <w:marTop w:val="0"/>
                          <w:marBottom w:val="0"/>
                          <w:divBdr>
                            <w:top w:val="none" w:sz="0" w:space="0" w:color="auto"/>
                            <w:left w:val="none" w:sz="0" w:space="0" w:color="auto"/>
                            <w:bottom w:val="none" w:sz="0" w:space="0" w:color="auto"/>
                            <w:right w:val="none" w:sz="0" w:space="0" w:color="auto"/>
                          </w:divBdr>
                        </w:div>
                      </w:divsChild>
                    </w:div>
                    <w:div w:id="928660226">
                      <w:marLeft w:val="0"/>
                      <w:marRight w:val="0"/>
                      <w:marTop w:val="0"/>
                      <w:marBottom w:val="0"/>
                      <w:divBdr>
                        <w:top w:val="none" w:sz="0" w:space="0" w:color="auto"/>
                        <w:left w:val="none" w:sz="0" w:space="0" w:color="auto"/>
                        <w:bottom w:val="none" w:sz="0" w:space="0" w:color="auto"/>
                        <w:right w:val="none" w:sz="0" w:space="0" w:color="auto"/>
                      </w:divBdr>
                      <w:divsChild>
                        <w:div w:id="1465925551">
                          <w:marLeft w:val="0"/>
                          <w:marRight w:val="0"/>
                          <w:marTop w:val="0"/>
                          <w:marBottom w:val="0"/>
                          <w:divBdr>
                            <w:top w:val="none" w:sz="0" w:space="0" w:color="auto"/>
                            <w:left w:val="none" w:sz="0" w:space="0" w:color="auto"/>
                            <w:bottom w:val="none" w:sz="0" w:space="0" w:color="auto"/>
                            <w:right w:val="none" w:sz="0" w:space="0" w:color="auto"/>
                          </w:divBdr>
                        </w:div>
                      </w:divsChild>
                    </w:div>
                    <w:div w:id="1568343031">
                      <w:marLeft w:val="0"/>
                      <w:marRight w:val="0"/>
                      <w:marTop w:val="0"/>
                      <w:marBottom w:val="0"/>
                      <w:divBdr>
                        <w:top w:val="none" w:sz="0" w:space="0" w:color="auto"/>
                        <w:left w:val="none" w:sz="0" w:space="0" w:color="auto"/>
                        <w:bottom w:val="none" w:sz="0" w:space="0" w:color="auto"/>
                        <w:right w:val="none" w:sz="0" w:space="0" w:color="auto"/>
                      </w:divBdr>
                      <w:divsChild>
                        <w:div w:id="1453327489">
                          <w:marLeft w:val="0"/>
                          <w:marRight w:val="0"/>
                          <w:marTop w:val="0"/>
                          <w:marBottom w:val="0"/>
                          <w:divBdr>
                            <w:top w:val="none" w:sz="0" w:space="0" w:color="auto"/>
                            <w:left w:val="none" w:sz="0" w:space="0" w:color="auto"/>
                            <w:bottom w:val="none" w:sz="0" w:space="0" w:color="auto"/>
                            <w:right w:val="none" w:sz="0" w:space="0" w:color="auto"/>
                          </w:divBdr>
                        </w:div>
                      </w:divsChild>
                    </w:div>
                    <w:div w:id="1353411099">
                      <w:marLeft w:val="0"/>
                      <w:marRight w:val="0"/>
                      <w:marTop w:val="0"/>
                      <w:marBottom w:val="0"/>
                      <w:divBdr>
                        <w:top w:val="none" w:sz="0" w:space="0" w:color="auto"/>
                        <w:left w:val="none" w:sz="0" w:space="0" w:color="auto"/>
                        <w:bottom w:val="none" w:sz="0" w:space="0" w:color="auto"/>
                        <w:right w:val="none" w:sz="0" w:space="0" w:color="auto"/>
                      </w:divBdr>
                      <w:divsChild>
                        <w:div w:id="894047762">
                          <w:marLeft w:val="0"/>
                          <w:marRight w:val="0"/>
                          <w:marTop w:val="0"/>
                          <w:marBottom w:val="0"/>
                          <w:divBdr>
                            <w:top w:val="none" w:sz="0" w:space="0" w:color="auto"/>
                            <w:left w:val="none" w:sz="0" w:space="0" w:color="auto"/>
                            <w:bottom w:val="none" w:sz="0" w:space="0" w:color="auto"/>
                            <w:right w:val="none" w:sz="0" w:space="0" w:color="auto"/>
                          </w:divBdr>
                        </w:div>
                      </w:divsChild>
                    </w:div>
                    <w:div w:id="529996249">
                      <w:marLeft w:val="0"/>
                      <w:marRight w:val="0"/>
                      <w:marTop w:val="0"/>
                      <w:marBottom w:val="0"/>
                      <w:divBdr>
                        <w:top w:val="none" w:sz="0" w:space="0" w:color="auto"/>
                        <w:left w:val="none" w:sz="0" w:space="0" w:color="auto"/>
                        <w:bottom w:val="none" w:sz="0" w:space="0" w:color="auto"/>
                        <w:right w:val="none" w:sz="0" w:space="0" w:color="auto"/>
                      </w:divBdr>
                      <w:divsChild>
                        <w:div w:id="1201740919">
                          <w:marLeft w:val="0"/>
                          <w:marRight w:val="0"/>
                          <w:marTop w:val="0"/>
                          <w:marBottom w:val="0"/>
                          <w:divBdr>
                            <w:top w:val="none" w:sz="0" w:space="0" w:color="auto"/>
                            <w:left w:val="none" w:sz="0" w:space="0" w:color="auto"/>
                            <w:bottom w:val="none" w:sz="0" w:space="0" w:color="auto"/>
                            <w:right w:val="none" w:sz="0" w:space="0" w:color="auto"/>
                          </w:divBdr>
                        </w:div>
                      </w:divsChild>
                    </w:div>
                    <w:div w:id="1412583866">
                      <w:marLeft w:val="0"/>
                      <w:marRight w:val="0"/>
                      <w:marTop w:val="0"/>
                      <w:marBottom w:val="0"/>
                      <w:divBdr>
                        <w:top w:val="none" w:sz="0" w:space="0" w:color="auto"/>
                        <w:left w:val="none" w:sz="0" w:space="0" w:color="auto"/>
                        <w:bottom w:val="none" w:sz="0" w:space="0" w:color="auto"/>
                        <w:right w:val="none" w:sz="0" w:space="0" w:color="auto"/>
                      </w:divBdr>
                      <w:divsChild>
                        <w:div w:id="473910356">
                          <w:marLeft w:val="0"/>
                          <w:marRight w:val="0"/>
                          <w:marTop w:val="0"/>
                          <w:marBottom w:val="0"/>
                          <w:divBdr>
                            <w:top w:val="none" w:sz="0" w:space="0" w:color="auto"/>
                            <w:left w:val="none" w:sz="0" w:space="0" w:color="auto"/>
                            <w:bottom w:val="none" w:sz="0" w:space="0" w:color="auto"/>
                            <w:right w:val="none" w:sz="0" w:space="0" w:color="auto"/>
                          </w:divBdr>
                        </w:div>
                      </w:divsChild>
                    </w:div>
                    <w:div w:id="1668825973">
                      <w:marLeft w:val="0"/>
                      <w:marRight w:val="0"/>
                      <w:marTop w:val="0"/>
                      <w:marBottom w:val="0"/>
                      <w:divBdr>
                        <w:top w:val="none" w:sz="0" w:space="0" w:color="auto"/>
                        <w:left w:val="none" w:sz="0" w:space="0" w:color="auto"/>
                        <w:bottom w:val="none" w:sz="0" w:space="0" w:color="auto"/>
                        <w:right w:val="none" w:sz="0" w:space="0" w:color="auto"/>
                      </w:divBdr>
                      <w:divsChild>
                        <w:div w:id="2131778949">
                          <w:marLeft w:val="0"/>
                          <w:marRight w:val="0"/>
                          <w:marTop w:val="0"/>
                          <w:marBottom w:val="0"/>
                          <w:divBdr>
                            <w:top w:val="none" w:sz="0" w:space="0" w:color="auto"/>
                            <w:left w:val="none" w:sz="0" w:space="0" w:color="auto"/>
                            <w:bottom w:val="none" w:sz="0" w:space="0" w:color="auto"/>
                            <w:right w:val="none" w:sz="0" w:space="0" w:color="auto"/>
                          </w:divBdr>
                        </w:div>
                      </w:divsChild>
                    </w:div>
                    <w:div w:id="860049578">
                      <w:marLeft w:val="0"/>
                      <w:marRight w:val="0"/>
                      <w:marTop w:val="0"/>
                      <w:marBottom w:val="0"/>
                      <w:divBdr>
                        <w:top w:val="none" w:sz="0" w:space="0" w:color="auto"/>
                        <w:left w:val="none" w:sz="0" w:space="0" w:color="auto"/>
                        <w:bottom w:val="none" w:sz="0" w:space="0" w:color="auto"/>
                        <w:right w:val="none" w:sz="0" w:space="0" w:color="auto"/>
                      </w:divBdr>
                      <w:divsChild>
                        <w:div w:id="1756396484">
                          <w:marLeft w:val="0"/>
                          <w:marRight w:val="0"/>
                          <w:marTop w:val="0"/>
                          <w:marBottom w:val="0"/>
                          <w:divBdr>
                            <w:top w:val="none" w:sz="0" w:space="0" w:color="auto"/>
                            <w:left w:val="none" w:sz="0" w:space="0" w:color="auto"/>
                            <w:bottom w:val="none" w:sz="0" w:space="0" w:color="auto"/>
                            <w:right w:val="none" w:sz="0" w:space="0" w:color="auto"/>
                          </w:divBdr>
                        </w:div>
                      </w:divsChild>
                    </w:div>
                    <w:div w:id="108015975">
                      <w:marLeft w:val="0"/>
                      <w:marRight w:val="0"/>
                      <w:marTop w:val="0"/>
                      <w:marBottom w:val="0"/>
                      <w:divBdr>
                        <w:top w:val="none" w:sz="0" w:space="0" w:color="auto"/>
                        <w:left w:val="none" w:sz="0" w:space="0" w:color="auto"/>
                        <w:bottom w:val="none" w:sz="0" w:space="0" w:color="auto"/>
                        <w:right w:val="none" w:sz="0" w:space="0" w:color="auto"/>
                      </w:divBdr>
                      <w:divsChild>
                        <w:div w:id="766340901">
                          <w:marLeft w:val="0"/>
                          <w:marRight w:val="0"/>
                          <w:marTop w:val="0"/>
                          <w:marBottom w:val="0"/>
                          <w:divBdr>
                            <w:top w:val="none" w:sz="0" w:space="0" w:color="auto"/>
                            <w:left w:val="none" w:sz="0" w:space="0" w:color="auto"/>
                            <w:bottom w:val="none" w:sz="0" w:space="0" w:color="auto"/>
                            <w:right w:val="none" w:sz="0" w:space="0" w:color="auto"/>
                          </w:divBdr>
                        </w:div>
                      </w:divsChild>
                    </w:div>
                    <w:div w:id="808206959">
                      <w:marLeft w:val="0"/>
                      <w:marRight w:val="0"/>
                      <w:marTop w:val="0"/>
                      <w:marBottom w:val="0"/>
                      <w:divBdr>
                        <w:top w:val="none" w:sz="0" w:space="0" w:color="auto"/>
                        <w:left w:val="none" w:sz="0" w:space="0" w:color="auto"/>
                        <w:bottom w:val="none" w:sz="0" w:space="0" w:color="auto"/>
                        <w:right w:val="none" w:sz="0" w:space="0" w:color="auto"/>
                      </w:divBdr>
                      <w:divsChild>
                        <w:div w:id="1702585232">
                          <w:marLeft w:val="0"/>
                          <w:marRight w:val="0"/>
                          <w:marTop w:val="0"/>
                          <w:marBottom w:val="0"/>
                          <w:divBdr>
                            <w:top w:val="none" w:sz="0" w:space="0" w:color="auto"/>
                            <w:left w:val="none" w:sz="0" w:space="0" w:color="auto"/>
                            <w:bottom w:val="none" w:sz="0" w:space="0" w:color="auto"/>
                            <w:right w:val="none" w:sz="0" w:space="0" w:color="auto"/>
                          </w:divBdr>
                        </w:div>
                      </w:divsChild>
                    </w:div>
                    <w:div w:id="525562855">
                      <w:marLeft w:val="0"/>
                      <w:marRight w:val="0"/>
                      <w:marTop w:val="0"/>
                      <w:marBottom w:val="0"/>
                      <w:divBdr>
                        <w:top w:val="none" w:sz="0" w:space="0" w:color="auto"/>
                        <w:left w:val="none" w:sz="0" w:space="0" w:color="auto"/>
                        <w:bottom w:val="none" w:sz="0" w:space="0" w:color="auto"/>
                        <w:right w:val="none" w:sz="0" w:space="0" w:color="auto"/>
                      </w:divBdr>
                      <w:divsChild>
                        <w:div w:id="672227129">
                          <w:marLeft w:val="0"/>
                          <w:marRight w:val="0"/>
                          <w:marTop w:val="0"/>
                          <w:marBottom w:val="0"/>
                          <w:divBdr>
                            <w:top w:val="none" w:sz="0" w:space="0" w:color="auto"/>
                            <w:left w:val="none" w:sz="0" w:space="0" w:color="auto"/>
                            <w:bottom w:val="none" w:sz="0" w:space="0" w:color="auto"/>
                            <w:right w:val="none" w:sz="0" w:space="0" w:color="auto"/>
                          </w:divBdr>
                        </w:div>
                      </w:divsChild>
                    </w:div>
                    <w:div w:id="950479331">
                      <w:marLeft w:val="0"/>
                      <w:marRight w:val="0"/>
                      <w:marTop w:val="0"/>
                      <w:marBottom w:val="0"/>
                      <w:divBdr>
                        <w:top w:val="none" w:sz="0" w:space="0" w:color="auto"/>
                        <w:left w:val="none" w:sz="0" w:space="0" w:color="auto"/>
                        <w:bottom w:val="none" w:sz="0" w:space="0" w:color="auto"/>
                        <w:right w:val="none" w:sz="0" w:space="0" w:color="auto"/>
                      </w:divBdr>
                      <w:divsChild>
                        <w:div w:id="44767258">
                          <w:marLeft w:val="0"/>
                          <w:marRight w:val="0"/>
                          <w:marTop w:val="0"/>
                          <w:marBottom w:val="0"/>
                          <w:divBdr>
                            <w:top w:val="none" w:sz="0" w:space="0" w:color="auto"/>
                            <w:left w:val="none" w:sz="0" w:space="0" w:color="auto"/>
                            <w:bottom w:val="none" w:sz="0" w:space="0" w:color="auto"/>
                            <w:right w:val="none" w:sz="0" w:space="0" w:color="auto"/>
                          </w:divBdr>
                        </w:div>
                      </w:divsChild>
                    </w:div>
                    <w:div w:id="1169170790">
                      <w:marLeft w:val="0"/>
                      <w:marRight w:val="0"/>
                      <w:marTop w:val="0"/>
                      <w:marBottom w:val="0"/>
                      <w:divBdr>
                        <w:top w:val="none" w:sz="0" w:space="0" w:color="auto"/>
                        <w:left w:val="none" w:sz="0" w:space="0" w:color="auto"/>
                        <w:bottom w:val="none" w:sz="0" w:space="0" w:color="auto"/>
                        <w:right w:val="none" w:sz="0" w:space="0" w:color="auto"/>
                      </w:divBdr>
                      <w:divsChild>
                        <w:div w:id="1979148400">
                          <w:marLeft w:val="0"/>
                          <w:marRight w:val="0"/>
                          <w:marTop w:val="0"/>
                          <w:marBottom w:val="0"/>
                          <w:divBdr>
                            <w:top w:val="none" w:sz="0" w:space="0" w:color="auto"/>
                            <w:left w:val="none" w:sz="0" w:space="0" w:color="auto"/>
                            <w:bottom w:val="none" w:sz="0" w:space="0" w:color="auto"/>
                            <w:right w:val="none" w:sz="0" w:space="0" w:color="auto"/>
                          </w:divBdr>
                        </w:div>
                      </w:divsChild>
                    </w:div>
                    <w:div w:id="28840356">
                      <w:marLeft w:val="0"/>
                      <w:marRight w:val="0"/>
                      <w:marTop w:val="0"/>
                      <w:marBottom w:val="0"/>
                      <w:divBdr>
                        <w:top w:val="none" w:sz="0" w:space="0" w:color="auto"/>
                        <w:left w:val="none" w:sz="0" w:space="0" w:color="auto"/>
                        <w:bottom w:val="none" w:sz="0" w:space="0" w:color="auto"/>
                        <w:right w:val="none" w:sz="0" w:space="0" w:color="auto"/>
                      </w:divBdr>
                      <w:divsChild>
                        <w:div w:id="1219047337">
                          <w:marLeft w:val="0"/>
                          <w:marRight w:val="0"/>
                          <w:marTop w:val="0"/>
                          <w:marBottom w:val="0"/>
                          <w:divBdr>
                            <w:top w:val="none" w:sz="0" w:space="0" w:color="auto"/>
                            <w:left w:val="none" w:sz="0" w:space="0" w:color="auto"/>
                            <w:bottom w:val="none" w:sz="0" w:space="0" w:color="auto"/>
                            <w:right w:val="none" w:sz="0" w:space="0" w:color="auto"/>
                          </w:divBdr>
                        </w:div>
                      </w:divsChild>
                    </w:div>
                    <w:div w:id="2119639036">
                      <w:marLeft w:val="0"/>
                      <w:marRight w:val="0"/>
                      <w:marTop w:val="0"/>
                      <w:marBottom w:val="0"/>
                      <w:divBdr>
                        <w:top w:val="none" w:sz="0" w:space="0" w:color="auto"/>
                        <w:left w:val="none" w:sz="0" w:space="0" w:color="auto"/>
                        <w:bottom w:val="none" w:sz="0" w:space="0" w:color="auto"/>
                        <w:right w:val="none" w:sz="0" w:space="0" w:color="auto"/>
                      </w:divBdr>
                      <w:divsChild>
                        <w:div w:id="1208838295">
                          <w:marLeft w:val="0"/>
                          <w:marRight w:val="0"/>
                          <w:marTop w:val="0"/>
                          <w:marBottom w:val="0"/>
                          <w:divBdr>
                            <w:top w:val="none" w:sz="0" w:space="0" w:color="auto"/>
                            <w:left w:val="none" w:sz="0" w:space="0" w:color="auto"/>
                            <w:bottom w:val="none" w:sz="0" w:space="0" w:color="auto"/>
                            <w:right w:val="none" w:sz="0" w:space="0" w:color="auto"/>
                          </w:divBdr>
                        </w:div>
                      </w:divsChild>
                    </w:div>
                    <w:div w:id="39402642">
                      <w:marLeft w:val="0"/>
                      <w:marRight w:val="0"/>
                      <w:marTop w:val="0"/>
                      <w:marBottom w:val="0"/>
                      <w:divBdr>
                        <w:top w:val="none" w:sz="0" w:space="0" w:color="auto"/>
                        <w:left w:val="none" w:sz="0" w:space="0" w:color="auto"/>
                        <w:bottom w:val="none" w:sz="0" w:space="0" w:color="auto"/>
                        <w:right w:val="none" w:sz="0" w:space="0" w:color="auto"/>
                      </w:divBdr>
                      <w:divsChild>
                        <w:div w:id="165941329">
                          <w:marLeft w:val="0"/>
                          <w:marRight w:val="0"/>
                          <w:marTop w:val="0"/>
                          <w:marBottom w:val="0"/>
                          <w:divBdr>
                            <w:top w:val="none" w:sz="0" w:space="0" w:color="auto"/>
                            <w:left w:val="none" w:sz="0" w:space="0" w:color="auto"/>
                            <w:bottom w:val="none" w:sz="0" w:space="0" w:color="auto"/>
                            <w:right w:val="none" w:sz="0" w:space="0" w:color="auto"/>
                          </w:divBdr>
                        </w:div>
                      </w:divsChild>
                    </w:div>
                    <w:div w:id="1768959099">
                      <w:marLeft w:val="0"/>
                      <w:marRight w:val="0"/>
                      <w:marTop w:val="0"/>
                      <w:marBottom w:val="0"/>
                      <w:divBdr>
                        <w:top w:val="none" w:sz="0" w:space="0" w:color="auto"/>
                        <w:left w:val="none" w:sz="0" w:space="0" w:color="auto"/>
                        <w:bottom w:val="none" w:sz="0" w:space="0" w:color="auto"/>
                        <w:right w:val="none" w:sz="0" w:space="0" w:color="auto"/>
                      </w:divBdr>
                      <w:divsChild>
                        <w:div w:id="1244872414">
                          <w:marLeft w:val="0"/>
                          <w:marRight w:val="0"/>
                          <w:marTop w:val="0"/>
                          <w:marBottom w:val="0"/>
                          <w:divBdr>
                            <w:top w:val="none" w:sz="0" w:space="0" w:color="auto"/>
                            <w:left w:val="none" w:sz="0" w:space="0" w:color="auto"/>
                            <w:bottom w:val="none" w:sz="0" w:space="0" w:color="auto"/>
                            <w:right w:val="none" w:sz="0" w:space="0" w:color="auto"/>
                          </w:divBdr>
                        </w:div>
                      </w:divsChild>
                    </w:div>
                    <w:div w:id="1752241618">
                      <w:marLeft w:val="0"/>
                      <w:marRight w:val="0"/>
                      <w:marTop w:val="0"/>
                      <w:marBottom w:val="0"/>
                      <w:divBdr>
                        <w:top w:val="none" w:sz="0" w:space="0" w:color="auto"/>
                        <w:left w:val="none" w:sz="0" w:space="0" w:color="auto"/>
                        <w:bottom w:val="none" w:sz="0" w:space="0" w:color="auto"/>
                        <w:right w:val="none" w:sz="0" w:space="0" w:color="auto"/>
                      </w:divBdr>
                      <w:divsChild>
                        <w:div w:id="1131624">
                          <w:marLeft w:val="0"/>
                          <w:marRight w:val="0"/>
                          <w:marTop w:val="0"/>
                          <w:marBottom w:val="0"/>
                          <w:divBdr>
                            <w:top w:val="none" w:sz="0" w:space="0" w:color="auto"/>
                            <w:left w:val="none" w:sz="0" w:space="0" w:color="auto"/>
                            <w:bottom w:val="none" w:sz="0" w:space="0" w:color="auto"/>
                            <w:right w:val="none" w:sz="0" w:space="0" w:color="auto"/>
                          </w:divBdr>
                        </w:div>
                      </w:divsChild>
                    </w:div>
                    <w:div w:id="952900139">
                      <w:marLeft w:val="0"/>
                      <w:marRight w:val="0"/>
                      <w:marTop w:val="0"/>
                      <w:marBottom w:val="0"/>
                      <w:divBdr>
                        <w:top w:val="none" w:sz="0" w:space="0" w:color="auto"/>
                        <w:left w:val="none" w:sz="0" w:space="0" w:color="auto"/>
                        <w:bottom w:val="none" w:sz="0" w:space="0" w:color="auto"/>
                        <w:right w:val="none" w:sz="0" w:space="0" w:color="auto"/>
                      </w:divBdr>
                      <w:divsChild>
                        <w:div w:id="829708562">
                          <w:marLeft w:val="0"/>
                          <w:marRight w:val="0"/>
                          <w:marTop w:val="0"/>
                          <w:marBottom w:val="0"/>
                          <w:divBdr>
                            <w:top w:val="none" w:sz="0" w:space="0" w:color="auto"/>
                            <w:left w:val="none" w:sz="0" w:space="0" w:color="auto"/>
                            <w:bottom w:val="none" w:sz="0" w:space="0" w:color="auto"/>
                            <w:right w:val="none" w:sz="0" w:space="0" w:color="auto"/>
                          </w:divBdr>
                        </w:div>
                      </w:divsChild>
                    </w:div>
                    <w:div w:id="2036760205">
                      <w:marLeft w:val="0"/>
                      <w:marRight w:val="0"/>
                      <w:marTop w:val="0"/>
                      <w:marBottom w:val="0"/>
                      <w:divBdr>
                        <w:top w:val="none" w:sz="0" w:space="0" w:color="auto"/>
                        <w:left w:val="none" w:sz="0" w:space="0" w:color="auto"/>
                        <w:bottom w:val="none" w:sz="0" w:space="0" w:color="auto"/>
                        <w:right w:val="none" w:sz="0" w:space="0" w:color="auto"/>
                      </w:divBdr>
                      <w:divsChild>
                        <w:div w:id="1648513566">
                          <w:marLeft w:val="0"/>
                          <w:marRight w:val="0"/>
                          <w:marTop w:val="0"/>
                          <w:marBottom w:val="0"/>
                          <w:divBdr>
                            <w:top w:val="none" w:sz="0" w:space="0" w:color="auto"/>
                            <w:left w:val="none" w:sz="0" w:space="0" w:color="auto"/>
                            <w:bottom w:val="none" w:sz="0" w:space="0" w:color="auto"/>
                            <w:right w:val="none" w:sz="0" w:space="0" w:color="auto"/>
                          </w:divBdr>
                        </w:div>
                      </w:divsChild>
                    </w:div>
                    <w:div w:id="518466069">
                      <w:marLeft w:val="0"/>
                      <w:marRight w:val="0"/>
                      <w:marTop w:val="0"/>
                      <w:marBottom w:val="0"/>
                      <w:divBdr>
                        <w:top w:val="none" w:sz="0" w:space="0" w:color="auto"/>
                        <w:left w:val="none" w:sz="0" w:space="0" w:color="auto"/>
                        <w:bottom w:val="none" w:sz="0" w:space="0" w:color="auto"/>
                        <w:right w:val="none" w:sz="0" w:space="0" w:color="auto"/>
                      </w:divBdr>
                      <w:divsChild>
                        <w:div w:id="59336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81323">
      <w:bodyDiv w:val="1"/>
      <w:marLeft w:val="0"/>
      <w:marRight w:val="0"/>
      <w:marTop w:val="0"/>
      <w:marBottom w:val="0"/>
      <w:divBdr>
        <w:top w:val="none" w:sz="0" w:space="0" w:color="auto"/>
        <w:left w:val="none" w:sz="0" w:space="0" w:color="auto"/>
        <w:bottom w:val="none" w:sz="0" w:space="0" w:color="auto"/>
        <w:right w:val="none" w:sz="0" w:space="0" w:color="auto"/>
      </w:divBdr>
      <w:divsChild>
        <w:div w:id="1596936528">
          <w:marLeft w:val="0"/>
          <w:marRight w:val="0"/>
          <w:marTop w:val="0"/>
          <w:marBottom w:val="0"/>
          <w:divBdr>
            <w:top w:val="none" w:sz="0" w:space="0" w:color="auto"/>
            <w:left w:val="none" w:sz="0" w:space="0" w:color="auto"/>
            <w:bottom w:val="none" w:sz="0" w:space="0" w:color="auto"/>
            <w:right w:val="none" w:sz="0" w:space="0" w:color="auto"/>
          </w:divBdr>
          <w:divsChild>
            <w:div w:id="1142692995">
              <w:marLeft w:val="0"/>
              <w:marRight w:val="0"/>
              <w:marTop w:val="0"/>
              <w:marBottom w:val="0"/>
              <w:divBdr>
                <w:top w:val="none" w:sz="0" w:space="0" w:color="auto"/>
                <w:left w:val="none" w:sz="0" w:space="0" w:color="auto"/>
                <w:bottom w:val="none" w:sz="0" w:space="0" w:color="auto"/>
                <w:right w:val="none" w:sz="0" w:space="0" w:color="auto"/>
              </w:divBdr>
              <w:divsChild>
                <w:div w:id="23409386">
                  <w:marLeft w:val="0"/>
                  <w:marRight w:val="0"/>
                  <w:marTop w:val="0"/>
                  <w:marBottom w:val="0"/>
                  <w:divBdr>
                    <w:top w:val="none" w:sz="0" w:space="0" w:color="auto"/>
                    <w:left w:val="none" w:sz="0" w:space="0" w:color="auto"/>
                    <w:bottom w:val="none" w:sz="0" w:space="0" w:color="auto"/>
                    <w:right w:val="none" w:sz="0" w:space="0" w:color="auto"/>
                  </w:divBdr>
                  <w:divsChild>
                    <w:div w:id="879170351">
                      <w:marLeft w:val="0"/>
                      <w:marRight w:val="0"/>
                      <w:marTop w:val="0"/>
                      <w:marBottom w:val="0"/>
                      <w:divBdr>
                        <w:top w:val="none" w:sz="0" w:space="0" w:color="auto"/>
                        <w:left w:val="none" w:sz="0" w:space="0" w:color="auto"/>
                        <w:bottom w:val="none" w:sz="0" w:space="0" w:color="auto"/>
                        <w:right w:val="none" w:sz="0" w:space="0" w:color="auto"/>
                      </w:divBdr>
                      <w:divsChild>
                        <w:div w:id="481195641">
                          <w:marLeft w:val="0"/>
                          <w:marRight w:val="0"/>
                          <w:marTop w:val="0"/>
                          <w:marBottom w:val="0"/>
                          <w:divBdr>
                            <w:top w:val="none" w:sz="0" w:space="0" w:color="auto"/>
                            <w:left w:val="none" w:sz="0" w:space="0" w:color="auto"/>
                            <w:bottom w:val="none" w:sz="0" w:space="0" w:color="auto"/>
                            <w:right w:val="none" w:sz="0" w:space="0" w:color="auto"/>
                          </w:divBdr>
                        </w:div>
                      </w:divsChild>
                    </w:div>
                    <w:div w:id="1513639824">
                      <w:marLeft w:val="0"/>
                      <w:marRight w:val="0"/>
                      <w:marTop w:val="0"/>
                      <w:marBottom w:val="0"/>
                      <w:divBdr>
                        <w:top w:val="none" w:sz="0" w:space="0" w:color="auto"/>
                        <w:left w:val="none" w:sz="0" w:space="0" w:color="auto"/>
                        <w:bottom w:val="none" w:sz="0" w:space="0" w:color="auto"/>
                        <w:right w:val="none" w:sz="0" w:space="0" w:color="auto"/>
                      </w:divBdr>
                      <w:divsChild>
                        <w:div w:id="230384095">
                          <w:marLeft w:val="0"/>
                          <w:marRight w:val="0"/>
                          <w:marTop w:val="0"/>
                          <w:marBottom w:val="0"/>
                          <w:divBdr>
                            <w:top w:val="none" w:sz="0" w:space="0" w:color="auto"/>
                            <w:left w:val="none" w:sz="0" w:space="0" w:color="auto"/>
                            <w:bottom w:val="none" w:sz="0" w:space="0" w:color="auto"/>
                            <w:right w:val="none" w:sz="0" w:space="0" w:color="auto"/>
                          </w:divBdr>
                        </w:div>
                      </w:divsChild>
                    </w:div>
                    <w:div w:id="8223868">
                      <w:marLeft w:val="0"/>
                      <w:marRight w:val="0"/>
                      <w:marTop w:val="0"/>
                      <w:marBottom w:val="0"/>
                      <w:divBdr>
                        <w:top w:val="none" w:sz="0" w:space="0" w:color="auto"/>
                        <w:left w:val="none" w:sz="0" w:space="0" w:color="auto"/>
                        <w:bottom w:val="none" w:sz="0" w:space="0" w:color="auto"/>
                        <w:right w:val="none" w:sz="0" w:space="0" w:color="auto"/>
                      </w:divBdr>
                      <w:divsChild>
                        <w:div w:id="1766265213">
                          <w:marLeft w:val="0"/>
                          <w:marRight w:val="0"/>
                          <w:marTop w:val="0"/>
                          <w:marBottom w:val="0"/>
                          <w:divBdr>
                            <w:top w:val="none" w:sz="0" w:space="0" w:color="auto"/>
                            <w:left w:val="none" w:sz="0" w:space="0" w:color="auto"/>
                            <w:bottom w:val="none" w:sz="0" w:space="0" w:color="auto"/>
                            <w:right w:val="none" w:sz="0" w:space="0" w:color="auto"/>
                          </w:divBdr>
                        </w:div>
                      </w:divsChild>
                    </w:div>
                    <w:div w:id="722410028">
                      <w:marLeft w:val="0"/>
                      <w:marRight w:val="0"/>
                      <w:marTop w:val="0"/>
                      <w:marBottom w:val="0"/>
                      <w:divBdr>
                        <w:top w:val="none" w:sz="0" w:space="0" w:color="auto"/>
                        <w:left w:val="none" w:sz="0" w:space="0" w:color="auto"/>
                        <w:bottom w:val="none" w:sz="0" w:space="0" w:color="auto"/>
                        <w:right w:val="none" w:sz="0" w:space="0" w:color="auto"/>
                      </w:divBdr>
                      <w:divsChild>
                        <w:div w:id="1336151439">
                          <w:marLeft w:val="0"/>
                          <w:marRight w:val="0"/>
                          <w:marTop w:val="0"/>
                          <w:marBottom w:val="0"/>
                          <w:divBdr>
                            <w:top w:val="none" w:sz="0" w:space="0" w:color="auto"/>
                            <w:left w:val="none" w:sz="0" w:space="0" w:color="auto"/>
                            <w:bottom w:val="none" w:sz="0" w:space="0" w:color="auto"/>
                            <w:right w:val="none" w:sz="0" w:space="0" w:color="auto"/>
                          </w:divBdr>
                        </w:div>
                      </w:divsChild>
                    </w:div>
                    <w:div w:id="2068532693">
                      <w:marLeft w:val="0"/>
                      <w:marRight w:val="0"/>
                      <w:marTop w:val="0"/>
                      <w:marBottom w:val="0"/>
                      <w:divBdr>
                        <w:top w:val="none" w:sz="0" w:space="0" w:color="auto"/>
                        <w:left w:val="none" w:sz="0" w:space="0" w:color="auto"/>
                        <w:bottom w:val="none" w:sz="0" w:space="0" w:color="auto"/>
                        <w:right w:val="none" w:sz="0" w:space="0" w:color="auto"/>
                      </w:divBdr>
                      <w:divsChild>
                        <w:div w:id="163470726">
                          <w:marLeft w:val="0"/>
                          <w:marRight w:val="0"/>
                          <w:marTop w:val="0"/>
                          <w:marBottom w:val="0"/>
                          <w:divBdr>
                            <w:top w:val="none" w:sz="0" w:space="0" w:color="auto"/>
                            <w:left w:val="none" w:sz="0" w:space="0" w:color="auto"/>
                            <w:bottom w:val="none" w:sz="0" w:space="0" w:color="auto"/>
                            <w:right w:val="none" w:sz="0" w:space="0" w:color="auto"/>
                          </w:divBdr>
                        </w:div>
                      </w:divsChild>
                    </w:div>
                    <w:div w:id="1469590429">
                      <w:marLeft w:val="0"/>
                      <w:marRight w:val="0"/>
                      <w:marTop w:val="0"/>
                      <w:marBottom w:val="0"/>
                      <w:divBdr>
                        <w:top w:val="none" w:sz="0" w:space="0" w:color="auto"/>
                        <w:left w:val="none" w:sz="0" w:space="0" w:color="auto"/>
                        <w:bottom w:val="none" w:sz="0" w:space="0" w:color="auto"/>
                        <w:right w:val="none" w:sz="0" w:space="0" w:color="auto"/>
                      </w:divBdr>
                      <w:divsChild>
                        <w:div w:id="30033273">
                          <w:marLeft w:val="0"/>
                          <w:marRight w:val="0"/>
                          <w:marTop w:val="0"/>
                          <w:marBottom w:val="0"/>
                          <w:divBdr>
                            <w:top w:val="none" w:sz="0" w:space="0" w:color="auto"/>
                            <w:left w:val="none" w:sz="0" w:space="0" w:color="auto"/>
                            <w:bottom w:val="none" w:sz="0" w:space="0" w:color="auto"/>
                            <w:right w:val="none" w:sz="0" w:space="0" w:color="auto"/>
                          </w:divBdr>
                        </w:div>
                      </w:divsChild>
                    </w:div>
                    <w:div w:id="2056192331">
                      <w:marLeft w:val="0"/>
                      <w:marRight w:val="0"/>
                      <w:marTop w:val="0"/>
                      <w:marBottom w:val="0"/>
                      <w:divBdr>
                        <w:top w:val="none" w:sz="0" w:space="0" w:color="auto"/>
                        <w:left w:val="none" w:sz="0" w:space="0" w:color="auto"/>
                        <w:bottom w:val="none" w:sz="0" w:space="0" w:color="auto"/>
                        <w:right w:val="none" w:sz="0" w:space="0" w:color="auto"/>
                      </w:divBdr>
                      <w:divsChild>
                        <w:div w:id="1269005851">
                          <w:marLeft w:val="0"/>
                          <w:marRight w:val="0"/>
                          <w:marTop w:val="0"/>
                          <w:marBottom w:val="0"/>
                          <w:divBdr>
                            <w:top w:val="none" w:sz="0" w:space="0" w:color="auto"/>
                            <w:left w:val="none" w:sz="0" w:space="0" w:color="auto"/>
                            <w:bottom w:val="none" w:sz="0" w:space="0" w:color="auto"/>
                            <w:right w:val="none" w:sz="0" w:space="0" w:color="auto"/>
                          </w:divBdr>
                        </w:div>
                      </w:divsChild>
                    </w:div>
                    <w:div w:id="2126657632">
                      <w:marLeft w:val="0"/>
                      <w:marRight w:val="0"/>
                      <w:marTop w:val="0"/>
                      <w:marBottom w:val="0"/>
                      <w:divBdr>
                        <w:top w:val="none" w:sz="0" w:space="0" w:color="auto"/>
                        <w:left w:val="none" w:sz="0" w:space="0" w:color="auto"/>
                        <w:bottom w:val="none" w:sz="0" w:space="0" w:color="auto"/>
                        <w:right w:val="none" w:sz="0" w:space="0" w:color="auto"/>
                      </w:divBdr>
                      <w:divsChild>
                        <w:div w:id="700714312">
                          <w:marLeft w:val="0"/>
                          <w:marRight w:val="0"/>
                          <w:marTop w:val="0"/>
                          <w:marBottom w:val="0"/>
                          <w:divBdr>
                            <w:top w:val="none" w:sz="0" w:space="0" w:color="auto"/>
                            <w:left w:val="none" w:sz="0" w:space="0" w:color="auto"/>
                            <w:bottom w:val="none" w:sz="0" w:space="0" w:color="auto"/>
                            <w:right w:val="none" w:sz="0" w:space="0" w:color="auto"/>
                          </w:divBdr>
                        </w:div>
                      </w:divsChild>
                    </w:div>
                    <w:div w:id="244151182">
                      <w:marLeft w:val="0"/>
                      <w:marRight w:val="0"/>
                      <w:marTop w:val="0"/>
                      <w:marBottom w:val="0"/>
                      <w:divBdr>
                        <w:top w:val="none" w:sz="0" w:space="0" w:color="auto"/>
                        <w:left w:val="none" w:sz="0" w:space="0" w:color="auto"/>
                        <w:bottom w:val="none" w:sz="0" w:space="0" w:color="auto"/>
                        <w:right w:val="none" w:sz="0" w:space="0" w:color="auto"/>
                      </w:divBdr>
                      <w:divsChild>
                        <w:div w:id="1484152682">
                          <w:marLeft w:val="0"/>
                          <w:marRight w:val="0"/>
                          <w:marTop w:val="0"/>
                          <w:marBottom w:val="0"/>
                          <w:divBdr>
                            <w:top w:val="none" w:sz="0" w:space="0" w:color="auto"/>
                            <w:left w:val="none" w:sz="0" w:space="0" w:color="auto"/>
                            <w:bottom w:val="none" w:sz="0" w:space="0" w:color="auto"/>
                            <w:right w:val="none" w:sz="0" w:space="0" w:color="auto"/>
                          </w:divBdr>
                        </w:div>
                      </w:divsChild>
                    </w:div>
                    <w:div w:id="1067609959">
                      <w:marLeft w:val="0"/>
                      <w:marRight w:val="0"/>
                      <w:marTop w:val="0"/>
                      <w:marBottom w:val="0"/>
                      <w:divBdr>
                        <w:top w:val="none" w:sz="0" w:space="0" w:color="auto"/>
                        <w:left w:val="none" w:sz="0" w:space="0" w:color="auto"/>
                        <w:bottom w:val="none" w:sz="0" w:space="0" w:color="auto"/>
                        <w:right w:val="none" w:sz="0" w:space="0" w:color="auto"/>
                      </w:divBdr>
                      <w:divsChild>
                        <w:div w:id="1084836387">
                          <w:marLeft w:val="0"/>
                          <w:marRight w:val="0"/>
                          <w:marTop w:val="0"/>
                          <w:marBottom w:val="0"/>
                          <w:divBdr>
                            <w:top w:val="none" w:sz="0" w:space="0" w:color="auto"/>
                            <w:left w:val="none" w:sz="0" w:space="0" w:color="auto"/>
                            <w:bottom w:val="none" w:sz="0" w:space="0" w:color="auto"/>
                            <w:right w:val="none" w:sz="0" w:space="0" w:color="auto"/>
                          </w:divBdr>
                        </w:div>
                      </w:divsChild>
                    </w:div>
                    <w:div w:id="1469590203">
                      <w:marLeft w:val="0"/>
                      <w:marRight w:val="0"/>
                      <w:marTop w:val="0"/>
                      <w:marBottom w:val="0"/>
                      <w:divBdr>
                        <w:top w:val="none" w:sz="0" w:space="0" w:color="auto"/>
                        <w:left w:val="none" w:sz="0" w:space="0" w:color="auto"/>
                        <w:bottom w:val="none" w:sz="0" w:space="0" w:color="auto"/>
                        <w:right w:val="none" w:sz="0" w:space="0" w:color="auto"/>
                      </w:divBdr>
                      <w:divsChild>
                        <w:div w:id="2108885565">
                          <w:marLeft w:val="0"/>
                          <w:marRight w:val="0"/>
                          <w:marTop w:val="0"/>
                          <w:marBottom w:val="0"/>
                          <w:divBdr>
                            <w:top w:val="none" w:sz="0" w:space="0" w:color="auto"/>
                            <w:left w:val="none" w:sz="0" w:space="0" w:color="auto"/>
                            <w:bottom w:val="none" w:sz="0" w:space="0" w:color="auto"/>
                            <w:right w:val="none" w:sz="0" w:space="0" w:color="auto"/>
                          </w:divBdr>
                        </w:div>
                      </w:divsChild>
                    </w:div>
                    <w:div w:id="759528376">
                      <w:marLeft w:val="0"/>
                      <w:marRight w:val="0"/>
                      <w:marTop w:val="0"/>
                      <w:marBottom w:val="0"/>
                      <w:divBdr>
                        <w:top w:val="none" w:sz="0" w:space="0" w:color="auto"/>
                        <w:left w:val="none" w:sz="0" w:space="0" w:color="auto"/>
                        <w:bottom w:val="none" w:sz="0" w:space="0" w:color="auto"/>
                        <w:right w:val="none" w:sz="0" w:space="0" w:color="auto"/>
                      </w:divBdr>
                      <w:divsChild>
                        <w:div w:id="1640067238">
                          <w:marLeft w:val="0"/>
                          <w:marRight w:val="0"/>
                          <w:marTop w:val="0"/>
                          <w:marBottom w:val="0"/>
                          <w:divBdr>
                            <w:top w:val="none" w:sz="0" w:space="0" w:color="auto"/>
                            <w:left w:val="none" w:sz="0" w:space="0" w:color="auto"/>
                            <w:bottom w:val="none" w:sz="0" w:space="0" w:color="auto"/>
                            <w:right w:val="none" w:sz="0" w:space="0" w:color="auto"/>
                          </w:divBdr>
                        </w:div>
                      </w:divsChild>
                    </w:div>
                    <w:div w:id="1743092286">
                      <w:marLeft w:val="0"/>
                      <w:marRight w:val="0"/>
                      <w:marTop w:val="0"/>
                      <w:marBottom w:val="0"/>
                      <w:divBdr>
                        <w:top w:val="none" w:sz="0" w:space="0" w:color="auto"/>
                        <w:left w:val="none" w:sz="0" w:space="0" w:color="auto"/>
                        <w:bottom w:val="none" w:sz="0" w:space="0" w:color="auto"/>
                        <w:right w:val="none" w:sz="0" w:space="0" w:color="auto"/>
                      </w:divBdr>
                      <w:divsChild>
                        <w:div w:id="1679965991">
                          <w:marLeft w:val="0"/>
                          <w:marRight w:val="0"/>
                          <w:marTop w:val="0"/>
                          <w:marBottom w:val="0"/>
                          <w:divBdr>
                            <w:top w:val="none" w:sz="0" w:space="0" w:color="auto"/>
                            <w:left w:val="none" w:sz="0" w:space="0" w:color="auto"/>
                            <w:bottom w:val="none" w:sz="0" w:space="0" w:color="auto"/>
                            <w:right w:val="none" w:sz="0" w:space="0" w:color="auto"/>
                          </w:divBdr>
                        </w:div>
                      </w:divsChild>
                    </w:div>
                    <w:div w:id="240874594">
                      <w:marLeft w:val="0"/>
                      <w:marRight w:val="0"/>
                      <w:marTop w:val="0"/>
                      <w:marBottom w:val="0"/>
                      <w:divBdr>
                        <w:top w:val="none" w:sz="0" w:space="0" w:color="auto"/>
                        <w:left w:val="none" w:sz="0" w:space="0" w:color="auto"/>
                        <w:bottom w:val="none" w:sz="0" w:space="0" w:color="auto"/>
                        <w:right w:val="none" w:sz="0" w:space="0" w:color="auto"/>
                      </w:divBdr>
                      <w:divsChild>
                        <w:div w:id="954482649">
                          <w:marLeft w:val="0"/>
                          <w:marRight w:val="0"/>
                          <w:marTop w:val="0"/>
                          <w:marBottom w:val="0"/>
                          <w:divBdr>
                            <w:top w:val="none" w:sz="0" w:space="0" w:color="auto"/>
                            <w:left w:val="none" w:sz="0" w:space="0" w:color="auto"/>
                            <w:bottom w:val="none" w:sz="0" w:space="0" w:color="auto"/>
                            <w:right w:val="none" w:sz="0" w:space="0" w:color="auto"/>
                          </w:divBdr>
                        </w:div>
                      </w:divsChild>
                    </w:div>
                    <w:div w:id="1694265017">
                      <w:marLeft w:val="0"/>
                      <w:marRight w:val="0"/>
                      <w:marTop w:val="0"/>
                      <w:marBottom w:val="0"/>
                      <w:divBdr>
                        <w:top w:val="none" w:sz="0" w:space="0" w:color="auto"/>
                        <w:left w:val="none" w:sz="0" w:space="0" w:color="auto"/>
                        <w:bottom w:val="none" w:sz="0" w:space="0" w:color="auto"/>
                        <w:right w:val="none" w:sz="0" w:space="0" w:color="auto"/>
                      </w:divBdr>
                      <w:divsChild>
                        <w:div w:id="54933894">
                          <w:marLeft w:val="0"/>
                          <w:marRight w:val="0"/>
                          <w:marTop w:val="0"/>
                          <w:marBottom w:val="0"/>
                          <w:divBdr>
                            <w:top w:val="none" w:sz="0" w:space="0" w:color="auto"/>
                            <w:left w:val="none" w:sz="0" w:space="0" w:color="auto"/>
                            <w:bottom w:val="none" w:sz="0" w:space="0" w:color="auto"/>
                            <w:right w:val="none" w:sz="0" w:space="0" w:color="auto"/>
                          </w:divBdr>
                        </w:div>
                      </w:divsChild>
                    </w:div>
                    <w:div w:id="618726492">
                      <w:marLeft w:val="0"/>
                      <w:marRight w:val="0"/>
                      <w:marTop w:val="0"/>
                      <w:marBottom w:val="0"/>
                      <w:divBdr>
                        <w:top w:val="none" w:sz="0" w:space="0" w:color="auto"/>
                        <w:left w:val="none" w:sz="0" w:space="0" w:color="auto"/>
                        <w:bottom w:val="none" w:sz="0" w:space="0" w:color="auto"/>
                        <w:right w:val="none" w:sz="0" w:space="0" w:color="auto"/>
                      </w:divBdr>
                      <w:divsChild>
                        <w:div w:id="1202669874">
                          <w:marLeft w:val="0"/>
                          <w:marRight w:val="0"/>
                          <w:marTop w:val="0"/>
                          <w:marBottom w:val="0"/>
                          <w:divBdr>
                            <w:top w:val="none" w:sz="0" w:space="0" w:color="auto"/>
                            <w:left w:val="none" w:sz="0" w:space="0" w:color="auto"/>
                            <w:bottom w:val="none" w:sz="0" w:space="0" w:color="auto"/>
                            <w:right w:val="none" w:sz="0" w:space="0" w:color="auto"/>
                          </w:divBdr>
                        </w:div>
                      </w:divsChild>
                    </w:div>
                    <w:div w:id="1150562298">
                      <w:marLeft w:val="0"/>
                      <w:marRight w:val="0"/>
                      <w:marTop w:val="0"/>
                      <w:marBottom w:val="0"/>
                      <w:divBdr>
                        <w:top w:val="none" w:sz="0" w:space="0" w:color="auto"/>
                        <w:left w:val="none" w:sz="0" w:space="0" w:color="auto"/>
                        <w:bottom w:val="none" w:sz="0" w:space="0" w:color="auto"/>
                        <w:right w:val="none" w:sz="0" w:space="0" w:color="auto"/>
                      </w:divBdr>
                      <w:divsChild>
                        <w:div w:id="1393849340">
                          <w:marLeft w:val="0"/>
                          <w:marRight w:val="0"/>
                          <w:marTop w:val="0"/>
                          <w:marBottom w:val="0"/>
                          <w:divBdr>
                            <w:top w:val="none" w:sz="0" w:space="0" w:color="auto"/>
                            <w:left w:val="none" w:sz="0" w:space="0" w:color="auto"/>
                            <w:bottom w:val="none" w:sz="0" w:space="0" w:color="auto"/>
                            <w:right w:val="none" w:sz="0" w:space="0" w:color="auto"/>
                          </w:divBdr>
                        </w:div>
                      </w:divsChild>
                    </w:div>
                    <w:div w:id="1551921978">
                      <w:marLeft w:val="0"/>
                      <w:marRight w:val="0"/>
                      <w:marTop w:val="0"/>
                      <w:marBottom w:val="0"/>
                      <w:divBdr>
                        <w:top w:val="none" w:sz="0" w:space="0" w:color="auto"/>
                        <w:left w:val="none" w:sz="0" w:space="0" w:color="auto"/>
                        <w:bottom w:val="none" w:sz="0" w:space="0" w:color="auto"/>
                        <w:right w:val="none" w:sz="0" w:space="0" w:color="auto"/>
                      </w:divBdr>
                      <w:divsChild>
                        <w:div w:id="662241376">
                          <w:marLeft w:val="0"/>
                          <w:marRight w:val="0"/>
                          <w:marTop w:val="0"/>
                          <w:marBottom w:val="0"/>
                          <w:divBdr>
                            <w:top w:val="none" w:sz="0" w:space="0" w:color="auto"/>
                            <w:left w:val="none" w:sz="0" w:space="0" w:color="auto"/>
                            <w:bottom w:val="none" w:sz="0" w:space="0" w:color="auto"/>
                            <w:right w:val="none" w:sz="0" w:space="0" w:color="auto"/>
                          </w:divBdr>
                        </w:div>
                      </w:divsChild>
                    </w:div>
                    <w:div w:id="201333320">
                      <w:marLeft w:val="0"/>
                      <w:marRight w:val="0"/>
                      <w:marTop w:val="0"/>
                      <w:marBottom w:val="0"/>
                      <w:divBdr>
                        <w:top w:val="none" w:sz="0" w:space="0" w:color="auto"/>
                        <w:left w:val="none" w:sz="0" w:space="0" w:color="auto"/>
                        <w:bottom w:val="none" w:sz="0" w:space="0" w:color="auto"/>
                        <w:right w:val="none" w:sz="0" w:space="0" w:color="auto"/>
                      </w:divBdr>
                      <w:divsChild>
                        <w:div w:id="356125984">
                          <w:marLeft w:val="0"/>
                          <w:marRight w:val="0"/>
                          <w:marTop w:val="0"/>
                          <w:marBottom w:val="0"/>
                          <w:divBdr>
                            <w:top w:val="none" w:sz="0" w:space="0" w:color="auto"/>
                            <w:left w:val="none" w:sz="0" w:space="0" w:color="auto"/>
                            <w:bottom w:val="none" w:sz="0" w:space="0" w:color="auto"/>
                            <w:right w:val="none" w:sz="0" w:space="0" w:color="auto"/>
                          </w:divBdr>
                        </w:div>
                      </w:divsChild>
                    </w:div>
                    <w:div w:id="2080907864">
                      <w:marLeft w:val="0"/>
                      <w:marRight w:val="0"/>
                      <w:marTop w:val="0"/>
                      <w:marBottom w:val="0"/>
                      <w:divBdr>
                        <w:top w:val="none" w:sz="0" w:space="0" w:color="auto"/>
                        <w:left w:val="none" w:sz="0" w:space="0" w:color="auto"/>
                        <w:bottom w:val="none" w:sz="0" w:space="0" w:color="auto"/>
                        <w:right w:val="none" w:sz="0" w:space="0" w:color="auto"/>
                      </w:divBdr>
                      <w:divsChild>
                        <w:div w:id="1457408232">
                          <w:marLeft w:val="0"/>
                          <w:marRight w:val="0"/>
                          <w:marTop w:val="0"/>
                          <w:marBottom w:val="0"/>
                          <w:divBdr>
                            <w:top w:val="none" w:sz="0" w:space="0" w:color="auto"/>
                            <w:left w:val="none" w:sz="0" w:space="0" w:color="auto"/>
                            <w:bottom w:val="none" w:sz="0" w:space="0" w:color="auto"/>
                            <w:right w:val="none" w:sz="0" w:space="0" w:color="auto"/>
                          </w:divBdr>
                        </w:div>
                      </w:divsChild>
                    </w:div>
                    <w:div w:id="1181049635">
                      <w:marLeft w:val="0"/>
                      <w:marRight w:val="0"/>
                      <w:marTop w:val="0"/>
                      <w:marBottom w:val="0"/>
                      <w:divBdr>
                        <w:top w:val="none" w:sz="0" w:space="0" w:color="auto"/>
                        <w:left w:val="none" w:sz="0" w:space="0" w:color="auto"/>
                        <w:bottom w:val="none" w:sz="0" w:space="0" w:color="auto"/>
                        <w:right w:val="none" w:sz="0" w:space="0" w:color="auto"/>
                      </w:divBdr>
                      <w:divsChild>
                        <w:div w:id="161354812">
                          <w:marLeft w:val="0"/>
                          <w:marRight w:val="0"/>
                          <w:marTop w:val="0"/>
                          <w:marBottom w:val="0"/>
                          <w:divBdr>
                            <w:top w:val="none" w:sz="0" w:space="0" w:color="auto"/>
                            <w:left w:val="none" w:sz="0" w:space="0" w:color="auto"/>
                            <w:bottom w:val="none" w:sz="0" w:space="0" w:color="auto"/>
                            <w:right w:val="none" w:sz="0" w:space="0" w:color="auto"/>
                          </w:divBdr>
                        </w:div>
                      </w:divsChild>
                    </w:div>
                    <w:div w:id="1417096175">
                      <w:marLeft w:val="0"/>
                      <w:marRight w:val="0"/>
                      <w:marTop w:val="0"/>
                      <w:marBottom w:val="0"/>
                      <w:divBdr>
                        <w:top w:val="none" w:sz="0" w:space="0" w:color="auto"/>
                        <w:left w:val="none" w:sz="0" w:space="0" w:color="auto"/>
                        <w:bottom w:val="none" w:sz="0" w:space="0" w:color="auto"/>
                        <w:right w:val="none" w:sz="0" w:space="0" w:color="auto"/>
                      </w:divBdr>
                      <w:divsChild>
                        <w:div w:id="1446123177">
                          <w:marLeft w:val="0"/>
                          <w:marRight w:val="0"/>
                          <w:marTop w:val="0"/>
                          <w:marBottom w:val="0"/>
                          <w:divBdr>
                            <w:top w:val="none" w:sz="0" w:space="0" w:color="auto"/>
                            <w:left w:val="none" w:sz="0" w:space="0" w:color="auto"/>
                            <w:bottom w:val="none" w:sz="0" w:space="0" w:color="auto"/>
                            <w:right w:val="none" w:sz="0" w:space="0" w:color="auto"/>
                          </w:divBdr>
                        </w:div>
                      </w:divsChild>
                    </w:div>
                    <w:div w:id="735781086">
                      <w:marLeft w:val="0"/>
                      <w:marRight w:val="0"/>
                      <w:marTop w:val="0"/>
                      <w:marBottom w:val="0"/>
                      <w:divBdr>
                        <w:top w:val="none" w:sz="0" w:space="0" w:color="auto"/>
                        <w:left w:val="none" w:sz="0" w:space="0" w:color="auto"/>
                        <w:bottom w:val="none" w:sz="0" w:space="0" w:color="auto"/>
                        <w:right w:val="none" w:sz="0" w:space="0" w:color="auto"/>
                      </w:divBdr>
                      <w:divsChild>
                        <w:div w:id="2004429825">
                          <w:marLeft w:val="0"/>
                          <w:marRight w:val="0"/>
                          <w:marTop w:val="0"/>
                          <w:marBottom w:val="0"/>
                          <w:divBdr>
                            <w:top w:val="none" w:sz="0" w:space="0" w:color="auto"/>
                            <w:left w:val="none" w:sz="0" w:space="0" w:color="auto"/>
                            <w:bottom w:val="none" w:sz="0" w:space="0" w:color="auto"/>
                            <w:right w:val="none" w:sz="0" w:space="0" w:color="auto"/>
                          </w:divBdr>
                        </w:div>
                      </w:divsChild>
                    </w:div>
                    <w:div w:id="1499468103">
                      <w:marLeft w:val="0"/>
                      <w:marRight w:val="0"/>
                      <w:marTop w:val="0"/>
                      <w:marBottom w:val="0"/>
                      <w:divBdr>
                        <w:top w:val="none" w:sz="0" w:space="0" w:color="auto"/>
                        <w:left w:val="none" w:sz="0" w:space="0" w:color="auto"/>
                        <w:bottom w:val="none" w:sz="0" w:space="0" w:color="auto"/>
                        <w:right w:val="none" w:sz="0" w:space="0" w:color="auto"/>
                      </w:divBdr>
                      <w:divsChild>
                        <w:div w:id="2145849401">
                          <w:marLeft w:val="0"/>
                          <w:marRight w:val="0"/>
                          <w:marTop w:val="0"/>
                          <w:marBottom w:val="0"/>
                          <w:divBdr>
                            <w:top w:val="none" w:sz="0" w:space="0" w:color="auto"/>
                            <w:left w:val="none" w:sz="0" w:space="0" w:color="auto"/>
                            <w:bottom w:val="none" w:sz="0" w:space="0" w:color="auto"/>
                            <w:right w:val="none" w:sz="0" w:space="0" w:color="auto"/>
                          </w:divBdr>
                        </w:div>
                      </w:divsChild>
                    </w:div>
                    <w:div w:id="122775603">
                      <w:marLeft w:val="0"/>
                      <w:marRight w:val="0"/>
                      <w:marTop w:val="0"/>
                      <w:marBottom w:val="0"/>
                      <w:divBdr>
                        <w:top w:val="none" w:sz="0" w:space="0" w:color="auto"/>
                        <w:left w:val="none" w:sz="0" w:space="0" w:color="auto"/>
                        <w:bottom w:val="none" w:sz="0" w:space="0" w:color="auto"/>
                        <w:right w:val="none" w:sz="0" w:space="0" w:color="auto"/>
                      </w:divBdr>
                      <w:divsChild>
                        <w:div w:id="1416440942">
                          <w:marLeft w:val="0"/>
                          <w:marRight w:val="0"/>
                          <w:marTop w:val="0"/>
                          <w:marBottom w:val="0"/>
                          <w:divBdr>
                            <w:top w:val="none" w:sz="0" w:space="0" w:color="auto"/>
                            <w:left w:val="none" w:sz="0" w:space="0" w:color="auto"/>
                            <w:bottom w:val="none" w:sz="0" w:space="0" w:color="auto"/>
                            <w:right w:val="none" w:sz="0" w:space="0" w:color="auto"/>
                          </w:divBdr>
                        </w:div>
                      </w:divsChild>
                    </w:div>
                    <w:div w:id="790127110">
                      <w:marLeft w:val="0"/>
                      <w:marRight w:val="0"/>
                      <w:marTop w:val="0"/>
                      <w:marBottom w:val="0"/>
                      <w:divBdr>
                        <w:top w:val="none" w:sz="0" w:space="0" w:color="auto"/>
                        <w:left w:val="none" w:sz="0" w:space="0" w:color="auto"/>
                        <w:bottom w:val="none" w:sz="0" w:space="0" w:color="auto"/>
                        <w:right w:val="none" w:sz="0" w:space="0" w:color="auto"/>
                      </w:divBdr>
                      <w:divsChild>
                        <w:div w:id="37437602">
                          <w:marLeft w:val="0"/>
                          <w:marRight w:val="0"/>
                          <w:marTop w:val="0"/>
                          <w:marBottom w:val="0"/>
                          <w:divBdr>
                            <w:top w:val="none" w:sz="0" w:space="0" w:color="auto"/>
                            <w:left w:val="none" w:sz="0" w:space="0" w:color="auto"/>
                            <w:bottom w:val="none" w:sz="0" w:space="0" w:color="auto"/>
                            <w:right w:val="none" w:sz="0" w:space="0" w:color="auto"/>
                          </w:divBdr>
                        </w:div>
                      </w:divsChild>
                    </w:div>
                    <w:div w:id="1174492699">
                      <w:marLeft w:val="0"/>
                      <w:marRight w:val="0"/>
                      <w:marTop w:val="0"/>
                      <w:marBottom w:val="0"/>
                      <w:divBdr>
                        <w:top w:val="none" w:sz="0" w:space="0" w:color="auto"/>
                        <w:left w:val="none" w:sz="0" w:space="0" w:color="auto"/>
                        <w:bottom w:val="none" w:sz="0" w:space="0" w:color="auto"/>
                        <w:right w:val="none" w:sz="0" w:space="0" w:color="auto"/>
                      </w:divBdr>
                      <w:divsChild>
                        <w:div w:id="643700205">
                          <w:marLeft w:val="0"/>
                          <w:marRight w:val="0"/>
                          <w:marTop w:val="0"/>
                          <w:marBottom w:val="0"/>
                          <w:divBdr>
                            <w:top w:val="none" w:sz="0" w:space="0" w:color="auto"/>
                            <w:left w:val="none" w:sz="0" w:space="0" w:color="auto"/>
                            <w:bottom w:val="none" w:sz="0" w:space="0" w:color="auto"/>
                            <w:right w:val="none" w:sz="0" w:space="0" w:color="auto"/>
                          </w:divBdr>
                        </w:div>
                      </w:divsChild>
                    </w:div>
                    <w:div w:id="355734331">
                      <w:marLeft w:val="0"/>
                      <w:marRight w:val="0"/>
                      <w:marTop w:val="0"/>
                      <w:marBottom w:val="0"/>
                      <w:divBdr>
                        <w:top w:val="none" w:sz="0" w:space="0" w:color="auto"/>
                        <w:left w:val="none" w:sz="0" w:space="0" w:color="auto"/>
                        <w:bottom w:val="none" w:sz="0" w:space="0" w:color="auto"/>
                        <w:right w:val="none" w:sz="0" w:space="0" w:color="auto"/>
                      </w:divBdr>
                      <w:divsChild>
                        <w:div w:id="1518425475">
                          <w:marLeft w:val="0"/>
                          <w:marRight w:val="0"/>
                          <w:marTop w:val="0"/>
                          <w:marBottom w:val="0"/>
                          <w:divBdr>
                            <w:top w:val="none" w:sz="0" w:space="0" w:color="auto"/>
                            <w:left w:val="none" w:sz="0" w:space="0" w:color="auto"/>
                            <w:bottom w:val="none" w:sz="0" w:space="0" w:color="auto"/>
                            <w:right w:val="none" w:sz="0" w:space="0" w:color="auto"/>
                          </w:divBdr>
                        </w:div>
                      </w:divsChild>
                    </w:div>
                    <w:div w:id="957298672">
                      <w:marLeft w:val="0"/>
                      <w:marRight w:val="0"/>
                      <w:marTop w:val="0"/>
                      <w:marBottom w:val="0"/>
                      <w:divBdr>
                        <w:top w:val="none" w:sz="0" w:space="0" w:color="auto"/>
                        <w:left w:val="none" w:sz="0" w:space="0" w:color="auto"/>
                        <w:bottom w:val="none" w:sz="0" w:space="0" w:color="auto"/>
                        <w:right w:val="none" w:sz="0" w:space="0" w:color="auto"/>
                      </w:divBdr>
                      <w:divsChild>
                        <w:div w:id="1395002734">
                          <w:marLeft w:val="0"/>
                          <w:marRight w:val="0"/>
                          <w:marTop w:val="0"/>
                          <w:marBottom w:val="0"/>
                          <w:divBdr>
                            <w:top w:val="none" w:sz="0" w:space="0" w:color="auto"/>
                            <w:left w:val="none" w:sz="0" w:space="0" w:color="auto"/>
                            <w:bottom w:val="none" w:sz="0" w:space="0" w:color="auto"/>
                            <w:right w:val="none" w:sz="0" w:space="0" w:color="auto"/>
                          </w:divBdr>
                        </w:div>
                      </w:divsChild>
                    </w:div>
                    <w:div w:id="664166550">
                      <w:marLeft w:val="0"/>
                      <w:marRight w:val="0"/>
                      <w:marTop w:val="0"/>
                      <w:marBottom w:val="0"/>
                      <w:divBdr>
                        <w:top w:val="none" w:sz="0" w:space="0" w:color="auto"/>
                        <w:left w:val="none" w:sz="0" w:space="0" w:color="auto"/>
                        <w:bottom w:val="none" w:sz="0" w:space="0" w:color="auto"/>
                        <w:right w:val="none" w:sz="0" w:space="0" w:color="auto"/>
                      </w:divBdr>
                      <w:divsChild>
                        <w:div w:id="136534106">
                          <w:marLeft w:val="0"/>
                          <w:marRight w:val="0"/>
                          <w:marTop w:val="0"/>
                          <w:marBottom w:val="0"/>
                          <w:divBdr>
                            <w:top w:val="none" w:sz="0" w:space="0" w:color="auto"/>
                            <w:left w:val="none" w:sz="0" w:space="0" w:color="auto"/>
                            <w:bottom w:val="none" w:sz="0" w:space="0" w:color="auto"/>
                            <w:right w:val="none" w:sz="0" w:space="0" w:color="auto"/>
                          </w:divBdr>
                        </w:div>
                      </w:divsChild>
                    </w:div>
                    <w:div w:id="617183078">
                      <w:marLeft w:val="0"/>
                      <w:marRight w:val="0"/>
                      <w:marTop w:val="0"/>
                      <w:marBottom w:val="0"/>
                      <w:divBdr>
                        <w:top w:val="none" w:sz="0" w:space="0" w:color="auto"/>
                        <w:left w:val="none" w:sz="0" w:space="0" w:color="auto"/>
                        <w:bottom w:val="none" w:sz="0" w:space="0" w:color="auto"/>
                        <w:right w:val="none" w:sz="0" w:space="0" w:color="auto"/>
                      </w:divBdr>
                      <w:divsChild>
                        <w:div w:id="2002148723">
                          <w:marLeft w:val="0"/>
                          <w:marRight w:val="0"/>
                          <w:marTop w:val="0"/>
                          <w:marBottom w:val="0"/>
                          <w:divBdr>
                            <w:top w:val="none" w:sz="0" w:space="0" w:color="auto"/>
                            <w:left w:val="none" w:sz="0" w:space="0" w:color="auto"/>
                            <w:bottom w:val="none" w:sz="0" w:space="0" w:color="auto"/>
                            <w:right w:val="none" w:sz="0" w:space="0" w:color="auto"/>
                          </w:divBdr>
                        </w:div>
                      </w:divsChild>
                    </w:div>
                    <w:div w:id="390157786">
                      <w:marLeft w:val="0"/>
                      <w:marRight w:val="0"/>
                      <w:marTop w:val="0"/>
                      <w:marBottom w:val="0"/>
                      <w:divBdr>
                        <w:top w:val="none" w:sz="0" w:space="0" w:color="auto"/>
                        <w:left w:val="none" w:sz="0" w:space="0" w:color="auto"/>
                        <w:bottom w:val="none" w:sz="0" w:space="0" w:color="auto"/>
                        <w:right w:val="none" w:sz="0" w:space="0" w:color="auto"/>
                      </w:divBdr>
                      <w:divsChild>
                        <w:div w:id="8213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030906">
      <w:bodyDiv w:val="1"/>
      <w:marLeft w:val="0"/>
      <w:marRight w:val="0"/>
      <w:marTop w:val="0"/>
      <w:marBottom w:val="0"/>
      <w:divBdr>
        <w:top w:val="none" w:sz="0" w:space="0" w:color="auto"/>
        <w:left w:val="none" w:sz="0" w:space="0" w:color="auto"/>
        <w:bottom w:val="none" w:sz="0" w:space="0" w:color="auto"/>
        <w:right w:val="none" w:sz="0" w:space="0" w:color="auto"/>
      </w:divBdr>
      <w:divsChild>
        <w:div w:id="617105583">
          <w:marLeft w:val="0"/>
          <w:marRight w:val="0"/>
          <w:marTop w:val="0"/>
          <w:marBottom w:val="0"/>
          <w:divBdr>
            <w:top w:val="none" w:sz="0" w:space="0" w:color="auto"/>
            <w:left w:val="none" w:sz="0" w:space="0" w:color="auto"/>
            <w:bottom w:val="none" w:sz="0" w:space="0" w:color="auto"/>
            <w:right w:val="none" w:sz="0" w:space="0" w:color="auto"/>
          </w:divBdr>
          <w:divsChild>
            <w:div w:id="1357077374">
              <w:marLeft w:val="0"/>
              <w:marRight w:val="0"/>
              <w:marTop w:val="0"/>
              <w:marBottom w:val="0"/>
              <w:divBdr>
                <w:top w:val="none" w:sz="0" w:space="0" w:color="auto"/>
                <w:left w:val="none" w:sz="0" w:space="0" w:color="auto"/>
                <w:bottom w:val="none" w:sz="0" w:space="0" w:color="auto"/>
                <w:right w:val="none" w:sz="0" w:space="0" w:color="auto"/>
              </w:divBdr>
              <w:divsChild>
                <w:div w:id="744106484">
                  <w:marLeft w:val="0"/>
                  <w:marRight w:val="0"/>
                  <w:marTop w:val="0"/>
                  <w:marBottom w:val="0"/>
                  <w:divBdr>
                    <w:top w:val="none" w:sz="0" w:space="0" w:color="auto"/>
                    <w:left w:val="none" w:sz="0" w:space="0" w:color="auto"/>
                    <w:bottom w:val="none" w:sz="0" w:space="0" w:color="auto"/>
                    <w:right w:val="none" w:sz="0" w:space="0" w:color="auto"/>
                  </w:divBdr>
                </w:div>
                <w:div w:id="886721719">
                  <w:marLeft w:val="0"/>
                  <w:marRight w:val="0"/>
                  <w:marTop w:val="0"/>
                  <w:marBottom w:val="0"/>
                  <w:divBdr>
                    <w:top w:val="none" w:sz="0" w:space="0" w:color="auto"/>
                    <w:left w:val="none" w:sz="0" w:space="0" w:color="auto"/>
                    <w:bottom w:val="none" w:sz="0" w:space="0" w:color="auto"/>
                    <w:right w:val="none" w:sz="0" w:space="0" w:color="auto"/>
                  </w:divBdr>
                </w:div>
                <w:div w:id="1194348471">
                  <w:marLeft w:val="0"/>
                  <w:marRight w:val="0"/>
                  <w:marTop w:val="0"/>
                  <w:marBottom w:val="0"/>
                  <w:divBdr>
                    <w:top w:val="none" w:sz="0" w:space="0" w:color="auto"/>
                    <w:left w:val="none" w:sz="0" w:space="0" w:color="auto"/>
                    <w:bottom w:val="none" w:sz="0" w:space="0" w:color="auto"/>
                    <w:right w:val="none" w:sz="0" w:space="0" w:color="auto"/>
                  </w:divBdr>
                </w:div>
                <w:div w:id="18011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285562">
      <w:bodyDiv w:val="1"/>
      <w:marLeft w:val="0"/>
      <w:marRight w:val="0"/>
      <w:marTop w:val="0"/>
      <w:marBottom w:val="0"/>
      <w:divBdr>
        <w:top w:val="none" w:sz="0" w:space="0" w:color="auto"/>
        <w:left w:val="none" w:sz="0" w:space="0" w:color="auto"/>
        <w:bottom w:val="none" w:sz="0" w:space="0" w:color="auto"/>
        <w:right w:val="none" w:sz="0" w:space="0" w:color="auto"/>
      </w:divBdr>
      <w:divsChild>
        <w:div w:id="456342049">
          <w:marLeft w:val="0"/>
          <w:marRight w:val="0"/>
          <w:marTop w:val="0"/>
          <w:marBottom w:val="0"/>
          <w:divBdr>
            <w:top w:val="none" w:sz="0" w:space="0" w:color="auto"/>
            <w:left w:val="none" w:sz="0" w:space="0" w:color="auto"/>
            <w:bottom w:val="none" w:sz="0" w:space="0" w:color="auto"/>
            <w:right w:val="none" w:sz="0" w:space="0" w:color="auto"/>
          </w:divBdr>
          <w:divsChild>
            <w:div w:id="1892378271">
              <w:marLeft w:val="0"/>
              <w:marRight w:val="0"/>
              <w:marTop w:val="0"/>
              <w:marBottom w:val="0"/>
              <w:divBdr>
                <w:top w:val="none" w:sz="0" w:space="0" w:color="auto"/>
                <w:left w:val="none" w:sz="0" w:space="0" w:color="auto"/>
                <w:bottom w:val="none" w:sz="0" w:space="0" w:color="auto"/>
                <w:right w:val="none" w:sz="0" w:space="0" w:color="auto"/>
              </w:divBdr>
              <w:divsChild>
                <w:div w:id="171141074">
                  <w:marLeft w:val="0"/>
                  <w:marRight w:val="0"/>
                  <w:marTop w:val="0"/>
                  <w:marBottom w:val="0"/>
                  <w:divBdr>
                    <w:top w:val="none" w:sz="0" w:space="0" w:color="auto"/>
                    <w:left w:val="none" w:sz="0" w:space="0" w:color="auto"/>
                    <w:bottom w:val="none" w:sz="0" w:space="0" w:color="auto"/>
                    <w:right w:val="none" w:sz="0" w:space="0" w:color="auto"/>
                  </w:divBdr>
                </w:div>
                <w:div w:id="708921181">
                  <w:marLeft w:val="0"/>
                  <w:marRight w:val="0"/>
                  <w:marTop w:val="0"/>
                  <w:marBottom w:val="0"/>
                  <w:divBdr>
                    <w:top w:val="none" w:sz="0" w:space="0" w:color="auto"/>
                    <w:left w:val="none" w:sz="0" w:space="0" w:color="auto"/>
                    <w:bottom w:val="none" w:sz="0" w:space="0" w:color="auto"/>
                    <w:right w:val="none" w:sz="0" w:space="0" w:color="auto"/>
                  </w:divBdr>
                </w:div>
                <w:div w:id="1786540169">
                  <w:marLeft w:val="0"/>
                  <w:marRight w:val="0"/>
                  <w:marTop w:val="0"/>
                  <w:marBottom w:val="0"/>
                  <w:divBdr>
                    <w:top w:val="none" w:sz="0" w:space="0" w:color="auto"/>
                    <w:left w:val="none" w:sz="0" w:space="0" w:color="auto"/>
                    <w:bottom w:val="none" w:sz="0" w:space="0" w:color="auto"/>
                    <w:right w:val="none" w:sz="0" w:space="0" w:color="auto"/>
                  </w:divBdr>
                </w:div>
                <w:div w:id="2537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280475">
      <w:bodyDiv w:val="1"/>
      <w:marLeft w:val="0"/>
      <w:marRight w:val="0"/>
      <w:marTop w:val="0"/>
      <w:marBottom w:val="0"/>
      <w:divBdr>
        <w:top w:val="none" w:sz="0" w:space="0" w:color="auto"/>
        <w:left w:val="none" w:sz="0" w:space="0" w:color="auto"/>
        <w:bottom w:val="none" w:sz="0" w:space="0" w:color="auto"/>
        <w:right w:val="none" w:sz="0" w:space="0" w:color="auto"/>
      </w:divBdr>
      <w:divsChild>
        <w:div w:id="1138766575">
          <w:marLeft w:val="0"/>
          <w:marRight w:val="0"/>
          <w:marTop w:val="0"/>
          <w:marBottom w:val="0"/>
          <w:divBdr>
            <w:top w:val="none" w:sz="0" w:space="0" w:color="auto"/>
            <w:left w:val="none" w:sz="0" w:space="0" w:color="auto"/>
            <w:bottom w:val="none" w:sz="0" w:space="0" w:color="auto"/>
            <w:right w:val="none" w:sz="0" w:space="0" w:color="auto"/>
          </w:divBdr>
          <w:divsChild>
            <w:div w:id="253630971">
              <w:marLeft w:val="0"/>
              <w:marRight w:val="0"/>
              <w:marTop w:val="0"/>
              <w:marBottom w:val="0"/>
              <w:divBdr>
                <w:top w:val="none" w:sz="0" w:space="0" w:color="auto"/>
                <w:left w:val="none" w:sz="0" w:space="0" w:color="auto"/>
                <w:bottom w:val="none" w:sz="0" w:space="0" w:color="auto"/>
                <w:right w:val="none" w:sz="0" w:space="0" w:color="auto"/>
              </w:divBdr>
              <w:divsChild>
                <w:div w:id="1240405488">
                  <w:marLeft w:val="0"/>
                  <w:marRight w:val="0"/>
                  <w:marTop w:val="0"/>
                  <w:marBottom w:val="0"/>
                  <w:divBdr>
                    <w:top w:val="none" w:sz="0" w:space="0" w:color="auto"/>
                    <w:left w:val="none" w:sz="0" w:space="0" w:color="auto"/>
                    <w:bottom w:val="none" w:sz="0" w:space="0" w:color="auto"/>
                    <w:right w:val="none" w:sz="0" w:space="0" w:color="auto"/>
                  </w:divBdr>
                </w:div>
                <w:div w:id="736434838">
                  <w:marLeft w:val="0"/>
                  <w:marRight w:val="0"/>
                  <w:marTop w:val="0"/>
                  <w:marBottom w:val="0"/>
                  <w:divBdr>
                    <w:top w:val="none" w:sz="0" w:space="0" w:color="auto"/>
                    <w:left w:val="none" w:sz="0" w:space="0" w:color="auto"/>
                    <w:bottom w:val="none" w:sz="0" w:space="0" w:color="auto"/>
                    <w:right w:val="none" w:sz="0" w:space="0" w:color="auto"/>
                  </w:divBdr>
                </w:div>
                <w:div w:id="730614005">
                  <w:marLeft w:val="0"/>
                  <w:marRight w:val="0"/>
                  <w:marTop w:val="0"/>
                  <w:marBottom w:val="0"/>
                  <w:divBdr>
                    <w:top w:val="none" w:sz="0" w:space="0" w:color="auto"/>
                    <w:left w:val="none" w:sz="0" w:space="0" w:color="auto"/>
                    <w:bottom w:val="none" w:sz="0" w:space="0" w:color="auto"/>
                    <w:right w:val="none" w:sz="0" w:space="0" w:color="auto"/>
                  </w:divBdr>
                </w:div>
                <w:div w:id="152246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434275">
      <w:bodyDiv w:val="1"/>
      <w:marLeft w:val="0"/>
      <w:marRight w:val="0"/>
      <w:marTop w:val="0"/>
      <w:marBottom w:val="0"/>
      <w:divBdr>
        <w:top w:val="none" w:sz="0" w:space="0" w:color="auto"/>
        <w:left w:val="none" w:sz="0" w:space="0" w:color="auto"/>
        <w:bottom w:val="none" w:sz="0" w:space="0" w:color="auto"/>
        <w:right w:val="none" w:sz="0" w:space="0" w:color="auto"/>
      </w:divBdr>
      <w:divsChild>
        <w:div w:id="522747210">
          <w:marLeft w:val="0"/>
          <w:marRight w:val="0"/>
          <w:marTop w:val="0"/>
          <w:marBottom w:val="0"/>
          <w:divBdr>
            <w:top w:val="none" w:sz="0" w:space="0" w:color="auto"/>
            <w:left w:val="none" w:sz="0" w:space="0" w:color="auto"/>
            <w:bottom w:val="none" w:sz="0" w:space="0" w:color="auto"/>
            <w:right w:val="none" w:sz="0" w:space="0" w:color="auto"/>
          </w:divBdr>
          <w:divsChild>
            <w:div w:id="1224751038">
              <w:marLeft w:val="0"/>
              <w:marRight w:val="0"/>
              <w:marTop w:val="0"/>
              <w:marBottom w:val="0"/>
              <w:divBdr>
                <w:top w:val="none" w:sz="0" w:space="0" w:color="auto"/>
                <w:left w:val="none" w:sz="0" w:space="0" w:color="auto"/>
                <w:bottom w:val="none" w:sz="0" w:space="0" w:color="auto"/>
                <w:right w:val="none" w:sz="0" w:space="0" w:color="auto"/>
              </w:divBdr>
              <w:divsChild>
                <w:div w:id="99450762">
                  <w:marLeft w:val="0"/>
                  <w:marRight w:val="0"/>
                  <w:marTop w:val="0"/>
                  <w:marBottom w:val="0"/>
                  <w:divBdr>
                    <w:top w:val="none" w:sz="0" w:space="0" w:color="auto"/>
                    <w:left w:val="none" w:sz="0" w:space="0" w:color="auto"/>
                    <w:bottom w:val="none" w:sz="0" w:space="0" w:color="auto"/>
                    <w:right w:val="none" w:sz="0" w:space="0" w:color="auto"/>
                  </w:divBdr>
                </w:div>
                <w:div w:id="1637491985">
                  <w:marLeft w:val="0"/>
                  <w:marRight w:val="0"/>
                  <w:marTop w:val="0"/>
                  <w:marBottom w:val="0"/>
                  <w:divBdr>
                    <w:top w:val="none" w:sz="0" w:space="0" w:color="auto"/>
                    <w:left w:val="none" w:sz="0" w:space="0" w:color="auto"/>
                    <w:bottom w:val="none" w:sz="0" w:space="0" w:color="auto"/>
                    <w:right w:val="none" w:sz="0" w:space="0" w:color="auto"/>
                  </w:divBdr>
                </w:div>
                <w:div w:id="1634678204">
                  <w:marLeft w:val="0"/>
                  <w:marRight w:val="0"/>
                  <w:marTop w:val="0"/>
                  <w:marBottom w:val="0"/>
                  <w:divBdr>
                    <w:top w:val="none" w:sz="0" w:space="0" w:color="auto"/>
                    <w:left w:val="none" w:sz="0" w:space="0" w:color="auto"/>
                    <w:bottom w:val="none" w:sz="0" w:space="0" w:color="auto"/>
                    <w:right w:val="none" w:sz="0" w:space="0" w:color="auto"/>
                  </w:divBdr>
                </w:div>
                <w:div w:id="199891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31044">
      <w:bodyDiv w:val="1"/>
      <w:marLeft w:val="0"/>
      <w:marRight w:val="0"/>
      <w:marTop w:val="0"/>
      <w:marBottom w:val="0"/>
      <w:divBdr>
        <w:top w:val="none" w:sz="0" w:space="0" w:color="auto"/>
        <w:left w:val="none" w:sz="0" w:space="0" w:color="auto"/>
        <w:bottom w:val="none" w:sz="0" w:space="0" w:color="auto"/>
        <w:right w:val="none" w:sz="0" w:space="0" w:color="auto"/>
      </w:divBdr>
      <w:divsChild>
        <w:div w:id="941570236">
          <w:marLeft w:val="0"/>
          <w:marRight w:val="0"/>
          <w:marTop w:val="0"/>
          <w:marBottom w:val="0"/>
          <w:divBdr>
            <w:top w:val="none" w:sz="0" w:space="0" w:color="auto"/>
            <w:left w:val="none" w:sz="0" w:space="0" w:color="auto"/>
            <w:bottom w:val="none" w:sz="0" w:space="0" w:color="auto"/>
            <w:right w:val="none" w:sz="0" w:space="0" w:color="auto"/>
          </w:divBdr>
        </w:div>
        <w:div w:id="757334928">
          <w:marLeft w:val="0"/>
          <w:marRight w:val="0"/>
          <w:marTop w:val="0"/>
          <w:marBottom w:val="0"/>
          <w:divBdr>
            <w:top w:val="none" w:sz="0" w:space="0" w:color="auto"/>
            <w:left w:val="none" w:sz="0" w:space="0" w:color="auto"/>
            <w:bottom w:val="none" w:sz="0" w:space="0" w:color="auto"/>
            <w:right w:val="none" w:sz="0" w:space="0" w:color="auto"/>
          </w:divBdr>
        </w:div>
        <w:div w:id="674846774">
          <w:marLeft w:val="0"/>
          <w:marRight w:val="0"/>
          <w:marTop w:val="0"/>
          <w:marBottom w:val="0"/>
          <w:divBdr>
            <w:top w:val="none" w:sz="0" w:space="0" w:color="auto"/>
            <w:left w:val="none" w:sz="0" w:space="0" w:color="auto"/>
            <w:bottom w:val="none" w:sz="0" w:space="0" w:color="auto"/>
            <w:right w:val="none" w:sz="0" w:space="0" w:color="auto"/>
          </w:divBdr>
        </w:div>
      </w:divsChild>
    </w:div>
    <w:div w:id="1047068783">
      <w:bodyDiv w:val="1"/>
      <w:marLeft w:val="0"/>
      <w:marRight w:val="0"/>
      <w:marTop w:val="0"/>
      <w:marBottom w:val="0"/>
      <w:divBdr>
        <w:top w:val="none" w:sz="0" w:space="0" w:color="auto"/>
        <w:left w:val="none" w:sz="0" w:space="0" w:color="auto"/>
        <w:bottom w:val="none" w:sz="0" w:space="0" w:color="auto"/>
        <w:right w:val="none" w:sz="0" w:space="0" w:color="auto"/>
      </w:divBdr>
      <w:divsChild>
        <w:div w:id="1012607411">
          <w:marLeft w:val="0"/>
          <w:marRight w:val="0"/>
          <w:marTop w:val="0"/>
          <w:marBottom w:val="0"/>
          <w:divBdr>
            <w:top w:val="none" w:sz="0" w:space="0" w:color="auto"/>
            <w:left w:val="none" w:sz="0" w:space="0" w:color="auto"/>
            <w:bottom w:val="none" w:sz="0" w:space="0" w:color="auto"/>
            <w:right w:val="none" w:sz="0" w:space="0" w:color="auto"/>
          </w:divBdr>
          <w:divsChild>
            <w:div w:id="1392388086">
              <w:marLeft w:val="0"/>
              <w:marRight w:val="0"/>
              <w:marTop w:val="0"/>
              <w:marBottom w:val="0"/>
              <w:divBdr>
                <w:top w:val="none" w:sz="0" w:space="0" w:color="auto"/>
                <w:left w:val="none" w:sz="0" w:space="0" w:color="auto"/>
                <w:bottom w:val="none" w:sz="0" w:space="0" w:color="auto"/>
                <w:right w:val="none" w:sz="0" w:space="0" w:color="auto"/>
              </w:divBdr>
            </w:div>
            <w:div w:id="439381133">
              <w:marLeft w:val="0"/>
              <w:marRight w:val="0"/>
              <w:marTop w:val="0"/>
              <w:marBottom w:val="0"/>
              <w:divBdr>
                <w:top w:val="none" w:sz="0" w:space="0" w:color="auto"/>
                <w:left w:val="none" w:sz="0" w:space="0" w:color="auto"/>
                <w:bottom w:val="none" w:sz="0" w:space="0" w:color="auto"/>
                <w:right w:val="none" w:sz="0" w:space="0" w:color="auto"/>
              </w:divBdr>
            </w:div>
            <w:div w:id="1980726428">
              <w:marLeft w:val="0"/>
              <w:marRight w:val="0"/>
              <w:marTop w:val="0"/>
              <w:marBottom w:val="0"/>
              <w:divBdr>
                <w:top w:val="none" w:sz="0" w:space="0" w:color="auto"/>
                <w:left w:val="none" w:sz="0" w:space="0" w:color="auto"/>
                <w:bottom w:val="none" w:sz="0" w:space="0" w:color="auto"/>
                <w:right w:val="none" w:sz="0" w:space="0" w:color="auto"/>
              </w:divBdr>
            </w:div>
            <w:div w:id="653031149">
              <w:marLeft w:val="0"/>
              <w:marRight w:val="0"/>
              <w:marTop w:val="0"/>
              <w:marBottom w:val="0"/>
              <w:divBdr>
                <w:top w:val="none" w:sz="0" w:space="0" w:color="auto"/>
                <w:left w:val="none" w:sz="0" w:space="0" w:color="auto"/>
                <w:bottom w:val="none" w:sz="0" w:space="0" w:color="auto"/>
                <w:right w:val="none" w:sz="0" w:space="0" w:color="auto"/>
              </w:divBdr>
            </w:div>
            <w:div w:id="54594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231630">
      <w:bodyDiv w:val="1"/>
      <w:marLeft w:val="0"/>
      <w:marRight w:val="0"/>
      <w:marTop w:val="0"/>
      <w:marBottom w:val="0"/>
      <w:divBdr>
        <w:top w:val="none" w:sz="0" w:space="0" w:color="auto"/>
        <w:left w:val="none" w:sz="0" w:space="0" w:color="auto"/>
        <w:bottom w:val="none" w:sz="0" w:space="0" w:color="auto"/>
        <w:right w:val="none" w:sz="0" w:space="0" w:color="auto"/>
      </w:divBdr>
      <w:divsChild>
        <w:div w:id="48382142">
          <w:marLeft w:val="0"/>
          <w:marRight w:val="0"/>
          <w:marTop w:val="0"/>
          <w:marBottom w:val="0"/>
          <w:divBdr>
            <w:top w:val="none" w:sz="0" w:space="0" w:color="auto"/>
            <w:left w:val="none" w:sz="0" w:space="0" w:color="auto"/>
            <w:bottom w:val="none" w:sz="0" w:space="0" w:color="auto"/>
            <w:right w:val="none" w:sz="0" w:space="0" w:color="auto"/>
          </w:divBdr>
          <w:divsChild>
            <w:div w:id="59613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94117">
      <w:bodyDiv w:val="1"/>
      <w:marLeft w:val="0"/>
      <w:marRight w:val="0"/>
      <w:marTop w:val="0"/>
      <w:marBottom w:val="0"/>
      <w:divBdr>
        <w:top w:val="none" w:sz="0" w:space="0" w:color="auto"/>
        <w:left w:val="none" w:sz="0" w:space="0" w:color="auto"/>
        <w:bottom w:val="none" w:sz="0" w:space="0" w:color="auto"/>
        <w:right w:val="none" w:sz="0" w:space="0" w:color="auto"/>
      </w:divBdr>
      <w:divsChild>
        <w:div w:id="1686319199">
          <w:marLeft w:val="0"/>
          <w:marRight w:val="0"/>
          <w:marTop w:val="0"/>
          <w:marBottom w:val="0"/>
          <w:divBdr>
            <w:top w:val="none" w:sz="0" w:space="0" w:color="auto"/>
            <w:left w:val="none" w:sz="0" w:space="0" w:color="auto"/>
            <w:bottom w:val="none" w:sz="0" w:space="0" w:color="auto"/>
            <w:right w:val="none" w:sz="0" w:space="0" w:color="auto"/>
          </w:divBdr>
          <w:divsChild>
            <w:div w:id="138618141">
              <w:marLeft w:val="0"/>
              <w:marRight w:val="0"/>
              <w:marTop w:val="0"/>
              <w:marBottom w:val="0"/>
              <w:divBdr>
                <w:top w:val="none" w:sz="0" w:space="0" w:color="auto"/>
                <w:left w:val="none" w:sz="0" w:space="0" w:color="auto"/>
                <w:bottom w:val="none" w:sz="0" w:space="0" w:color="auto"/>
                <w:right w:val="none" w:sz="0" w:space="0" w:color="auto"/>
              </w:divBdr>
              <w:divsChild>
                <w:div w:id="1510563773">
                  <w:marLeft w:val="0"/>
                  <w:marRight w:val="0"/>
                  <w:marTop w:val="0"/>
                  <w:marBottom w:val="0"/>
                  <w:divBdr>
                    <w:top w:val="none" w:sz="0" w:space="0" w:color="auto"/>
                    <w:left w:val="none" w:sz="0" w:space="0" w:color="auto"/>
                    <w:bottom w:val="none" w:sz="0" w:space="0" w:color="auto"/>
                    <w:right w:val="none" w:sz="0" w:space="0" w:color="auto"/>
                  </w:divBdr>
                </w:div>
                <w:div w:id="1553153317">
                  <w:marLeft w:val="0"/>
                  <w:marRight w:val="0"/>
                  <w:marTop w:val="0"/>
                  <w:marBottom w:val="0"/>
                  <w:divBdr>
                    <w:top w:val="none" w:sz="0" w:space="0" w:color="auto"/>
                    <w:left w:val="none" w:sz="0" w:space="0" w:color="auto"/>
                    <w:bottom w:val="none" w:sz="0" w:space="0" w:color="auto"/>
                    <w:right w:val="none" w:sz="0" w:space="0" w:color="auto"/>
                  </w:divBdr>
                </w:div>
                <w:div w:id="375128174">
                  <w:marLeft w:val="0"/>
                  <w:marRight w:val="0"/>
                  <w:marTop w:val="0"/>
                  <w:marBottom w:val="0"/>
                  <w:divBdr>
                    <w:top w:val="none" w:sz="0" w:space="0" w:color="auto"/>
                    <w:left w:val="none" w:sz="0" w:space="0" w:color="auto"/>
                    <w:bottom w:val="none" w:sz="0" w:space="0" w:color="auto"/>
                    <w:right w:val="none" w:sz="0" w:space="0" w:color="auto"/>
                  </w:divBdr>
                </w:div>
              </w:divsChild>
            </w:div>
            <w:div w:id="937640393">
              <w:marLeft w:val="0"/>
              <w:marRight w:val="0"/>
              <w:marTop w:val="0"/>
              <w:marBottom w:val="0"/>
              <w:divBdr>
                <w:top w:val="none" w:sz="0" w:space="0" w:color="auto"/>
                <w:left w:val="none" w:sz="0" w:space="0" w:color="auto"/>
                <w:bottom w:val="none" w:sz="0" w:space="0" w:color="auto"/>
                <w:right w:val="none" w:sz="0" w:space="0" w:color="auto"/>
              </w:divBdr>
              <w:divsChild>
                <w:div w:id="127556067">
                  <w:marLeft w:val="0"/>
                  <w:marRight w:val="0"/>
                  <w:marTop w:val="0"/>
                  <w:marBottom w:val="0"/>
                  <w:divBdr>
                    <w:top w:val="none" w:sz="0" w:space="0" w:color="auto"/>
                    <w:left w:val="none" w:sz="0" w:space="0" w:color="auto"/>
                    <w:bottom w:val="none" w:sz="0" w:space="0" w:color="auto"/>
                    <w:right w:val="none" w:sz="0" w:space="0" w:color="auto"/>
                  </w:divBdr>
                </w:div>
                <w:div w:id="339236859">
                  <w:marLeft w:val="0"/>
                  <w:marRight w:val="0"/>
                  <w:marTop w:val="0"/>
                  <w:marBottom w:val="0"/>
                  <w:divBdr>
                    <w:top w:val="none" w:sz="0" w:space="0" w:color="auto"/>
                    <w:left w:val="none" w:sz="0" w:space="0" w:color="auto"/>
                    <w:bottom w:val="none" w:sz="0" w:space="0" w:color="auto"/>
                    <w:right w:val="none" w:sz="0" w:space="0" w:color="auto"/>
                  </w:divBdr>
                </w:div>
                <w:div w:id="442725385">
                  <w:marLeft w:val="0"/>
                  <w:marRight w:val="0"/>
                  <w:marTop w:val="0"/>
                  <w:marBottom w:val="0"/>
                  <w:divBdr>
                    <w:top w:val="none" w:sz="0" w:space="0" w:color="auto"/>
                    <w:left w:val="none" w:sz="0" w:space="0" w:color="auto"/>
                    <w:bottom w:val="none" w:sz="0" w:space="0" w:color="auto"/>
                    <w:right w:val="none" w:sz="0" w:space="0" w:color="auto"/>
                  </w:divBdr>
                </w:div>
                <w:div w:id="821777227">
                  <w:marLeft w:val="0"/>
                  <w:marRight w:val="0"/>
                  <w:marTop w:val="0"/>
                  <w:marBottom w:val="0"/>
                  <w:divBdr>
                    <w:top w:val="none" w:sz="0" w:space="0" w:color="auto"/>
                    <w:left w:val="none" w:sz="0" w:space="0" w:color="auto"/>
                    <w:bottom w:val="none" w:sz="0" w:space="0" w:color="auto"/>
                    <w:right w:val="none" w:sz="0" w:space="0" w:color="auto"/>
                  </w:divBdr>
                </w:div>
                <w:div w:id="1665815194">
                  <w:marLeft w:val="0"/>
                  <w:marRight w:val="0"/>
                  <w:marTop w:val="0"/>
                  <w:marBottom w:val="0"/>
                  <w:divBdr>
                    <w:top w:val="none" w:sz="0" w:space="0" w:color="auto"/>
                    <w:left w:val="none" w:sz="0" w:space="0" w:color="auto"/>
                    <w:bottom w:val="none" w:sz="0" w:space="0" w:color="auto"/>
                    <w:right w:val="none" w:sz="0" w:space="0" w:color="auto"/>
                  </w:divBdr>
                </w:div>
                <w:div w:id="1355037764">
                  <w:marLeft w:val="0"/>
                  <w:marRight w:val="0"/>
                  <w:marTop w:val="0"/>
                  <w:marBottom w:val="0"/>
                  <w:divBdr>
                    <w:top w:val="none" w:sz="0" w:space="0" w:color="auto"/>
                    <w:left w:val="none" w:sz="0" w:space="0" w:color="auto"/>
                    <w:bottom w:val="none" w:sz="0" w:space="0" w:color="auto"/>
                    <w:right w:val="none" w:sz="0" w:space="0" w:color="auto"/>
                  </w:divBdr>
                </w:div>
                <w:div w:id="2058123098">
                  <w:marLeft w:val="0"/>
                  <w:marRight w:val="0"/>
                  <w:marTop w:val="0"/>
                  <w:marBottom w:val="0"/>
                  <w:divBdr>
                    <w:top w:val="none" w:sz="0" w:space="0" w:color="auto"/>
                    <w:left w:val="none" w:sz="0" w:space="0" w:color="auto"/>
                    <w:bottom w:val="none" w:sz="0" w:space="0" w:color="auto"/>
                    <w:right w:val="none" w:sz="0" w:space="0" w:color="auto"/>
                  </w:divBdr>
                </w:div>
                <w:div w:id="167329055">
                  <w:marLeft w:val="0"/>
                  <w:marRight w:val="0"/>
                  <w:marTop w:val="0"/>
                  <w:marBottom w:val="0"/>
                  <w:divBdr>
                    <w:top w:val="none" w:sz="0" w:space="0" w:color="auto"/>
                    <w:left w:val="none" w:sz="0" w:space="0" w:color="auto"/>
                    <w:bottom w:val="none" w:sz="0" w:space="0" w:color="auto"/>
                    <w:right w:val="none" w:sz="0" w:space="0" w:color="auto"/>
                  </w:divBdr>
                </w:div>
                <w:div w:id="60182933">
                  <w:marLeft w:val="0"/>
                  <w:marRight w:val="0"/>
                  <w:marTop w:val="0"/>
                  <w:marBottom w:val="0"/>
                  <w:divBdr>
                    <w:top w:val="none" w:sz="0" w:space="0" w:color="auto"/>
                    <w:left w:val="none" w:sz="0" w:space="0" w:color="auto"/>
                    <w:bottom w:val="none" w:sz="0" w:space="0" w:color="auto"/>
                    <w:right w:val="none" w:sz="0" w:space="0" w:color="auto"/>
                  </w:divBdr>
                </w:div>
                <w:div w:id="1501657223">
                  <w:marLeft w:val="0"/>
                  <w:marRight w:val="0"/>
                  <w:marTop w:val="0"/>
                  <w:marBottom w:val="0"/>
                  <w:divBdr>
                    <w:top w:val="none" w:sz="0" w:space="0" w:color="auto"/>
                    <w:left w:val="none" w:sz="0" w:space="0" w:color="auto"/>
                    <w:bottom w:val="none" w:sz="0" w:space="0" w:color="auto"/>
                    <w:right w:val="none" w:sz="0" w:space="0" w:color="auto"/>
                  </w:divBdr>
                </w:div>
                <w:div w:id="164521671">
                  <w:marLeft w:val="0"/>
                  <w:marRight w:val="0"/>
                  <w:marTop w:val="0"/>
                  <w:marBottom w:val="0"/>
                  <w:divBdr>
                    <w:top w:val="none" w:sz="0" w:space="0" w:color="auto"/>
                    <w:left w:val="none" w:sz="0" w:space="0" w:color="auto"/>
                    <w:bottom w:val="none" w:sz="0" w:space="0" w:color="auto"/>
                    <w:right w:val="none" w:sz="0" w:space="0" w:color="auto"/>
                  </w:divBdr>
                </w:div>
                <w:div w:id="232281515">
                  <w:marLeft w:val="0"/>
                  <w:marRight w:val="0"/>
                  <w:marTop w:val="0"/>
                  <w:marBottom w:val="0"/>
                  <w:divBdr>
                    <w:top w:val="none" w:sz="0" w:space="0" w:color="auto"/>
                    <w:left w:val="none" w:sz="0" w:space="0" w:color="auto"/>
                    <w:bottom w:val="none" w:sz="0" w:space="0" w:color="auto"/>
                    <w:right w:val="none" w:sz="0" w:space="0" w:color="auto"/>
                  </w:divBdr>
                </w:div>
                <w:div w:id="693120427">
                  <w:marLeft w:val="0"/>
                  <w:marRight w:val="0"/>
                  <w:marTop w:val="0"/>
                  <w:marBottom w:val="0"/>
                  <w:divBdr>
                    <w:top w:val="none" w:sz="0" w:space="0" w:color="auto"/>
                    <w:left w:val="none" w:sz="0" w:space="0" w:color="auto"/>
                    <w:bottom w:val="none" w:sz="0" w:space="0" w:color="auto"/>
                    <w:right w:val="none" w:sz="0" w:space="0" w:color="auto"/>
                  </w:divBdr>
                </w:div>
                <w:div w:id="52124408">
                  <w:marLeft w:val="0"/>
                  <w:marRight w:val="0"/>
                  <w:marTop w:val="0"/>
                  <w:marBottom w:val="0"/>
                  <w:divBdr>
                    <w:top w:val="none" w:sz="0" w:space="0" w:color="auto"/>
                    <w:left w:val="none" w:sz="0" w:space="0" w:color="auto"/>
                    <w:bottom w:val="none" w:sz="0" w:space="0" w:color="auto"/>
                    <w:right w:val="none" w:sz="0" w:space="0" w:color="auto"/>
                  </w:divBdr>
                </w:div>
                <w:div w:id="45641863">
                  <w:marLeft w:val="0"/>
                  <w:marRight w:val="0"/>
                  <w:marTop w:val="0"/>
                  <w:marBottom w:val="0"/>
                  <w:divBdr>
                    <w:top w:val="none" w:sz="0" w:space="0" w:color="auto"/>
                    <w:left w:val="none" w:sz="0" w:space="0" w:color="auto"/>
                    <w:bottom w:val="none" w:sz="0" w:space="0" w:color="auto"/>
                    <w:right w:val="none" w:sz="0" w:space="0" w:color="auto"/>
                  </w:divBdr>
                </w:div>
                <w:div w:id="144204848">
                  <w:marLeft w:val="0"/>
                  <w:marRight w:val="0"/>
                  <w:marTop w:val="0"/>
                  <w:marBottom w:val="0"/>
                  <w:divBdr>
                    <w:top w:val="none" w:sz="0" w:space="0" w:color="auto"/>
                    <w:left w:val="none" w:sz="0" w:space="0" w:color="auto"/>
                    <w:bottom w:val="none" w:sz="0" w:space="0" w:color="auto"/>
                    <w:right w:val="none" w:sz="0" w:space="0" w:color="auto"/>
                  </w:divBdr>
                </w:div>
                <w:div w:id="1434780844">
                  <w:marLeft w:val="0"/>
                  <w:marRight w:val="0"/>
                  <w:marTop w:val="0"/>
                  <w:marBottom w:val="0"/>
                  <w:divBdr>
                    <w:top w:val="none" w:sz="0" w:space="0" w:color="auto"/>
                    <w:left w:val="none" w:sz="0" w:space="0" w:color="auto"/>
                    <w:bottom w:val="none" w:sz="0" w:space="0" w:color="auto"/>
                    <w:right w:val="none" w:sz="0" w:space="0" w:color="auto"/>
                  </w:divBdr>
                </w:div>
                <w:div w:id="1013148203">
                  <w:marLeft w:val="0"/>
                  <w:marRight w:val="0"/>
                  <w:marTop w:val="0"/>
                  <w:marBottom w:val="0"/>
                  <w:divBdr>
                    <w:top w:val="none" w:sz="0" w:space="0" w:color="auto"/>
                    <w:left w:val="none" w:sz="0" w:space="0" w:color="auto"/>
                    <w:bottom w:val="none" w:sz="0" w:space="0" w:color="auto"/>
                    <w:right w:val="none" w:sz="0" w:space="0" w:color="auto"/>
                  </w:divBdr>
                </w:div>
                <w:div w:id="1749498313">
                  <w:marLeft w:val="0"/>
                  <w:marRight w:val="0"/>
                  <w:marTop w:val="0"/>
                  <w:marBottom w:val="0"/>
                  <w:divBdr>
                    <w:top w:val="none" w:sz="0" w:space="0" w:color="auto"/>
                    <w:left w:val="none" w:sz="0" w:space="0" w:color="auto"/>
                    <w:bottom w:val="none" w:sz="0" w:space="0" w:color="auto"/>
                    <w:right w:val="none" w:sz="0" w:space="0" w:color="auto"/>
                  </w:divBdr>
                </w:div>
                <w:div w:id="68348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976657">
      <w:bodyDiv w:val="1"/>
      <w:marLeft w:val="0"/>
      <w:marRight w:val="0"/>
      <w:marTop w:val="0"/>
      <w:marBottom w:val="0"/>
      <w:divBdr>
        <w:top w:val="none" w:sz="0" w:space="0" w:color="auto"/>
        <w:left w:val="none" w:sz="0" w:space="0" w:color="auto"/>
        <w:bottom w:val="none" w:sz="0" w:space="0" w:color="auto"/>
        <w:right w:val="none" w:sz="0" w:space="0" w:color="auto"/>
      </w:divBdr>
      <w:divsChild>
        <w:div w:id="1901594136">
          <w:marLeft w:val="0"/>
          <w:marRight w:val="0"/>
          <w:marTop w:val="0"/>
          <w:marBottom w:val="0"/>
          <w:divBdr>
            <w:top w:val="none" w:sz="0" w:space="0" w:color="auto"/>
            <w:left w:val="none" w:sz="0" w:space="0" w:color="auto"/>
            <w:bottom w:val="none" w:sz="0" w:space="0" w:color="auto"/>
            <w:right w:val="none" w:sz="0" w:space="0" w:color="auto"/>
          </w:divBdr>
          <w:divsChild>
            <w:div w:id="1468815288">
              <w:marLeft w:val="0"/>
              <w:marRight w:val="0"/>
              <w:marTop w:val="0"/>
              <w:marBottom w:val="0"/>
              <w:divBdr>
                <w:top w:val="none" w:sz="0" w:space="0" w:color="auto"/>
                <w:left w:val="none" w:sz="0" w:space="0" w:color="auto"/>
                <w:bottom w:val="none" w:sz="0" w:space="0" w:color="auto"/>
                <w:right w:val="none" w:sz="0" w:space="0" w:color="auto"/>
              </w:divBdr>
              <w:divsChild>
                <w:div w:id="1578052118">
                  <w:marLeft w:val="0"/>
                  <w:marRight w:val="0"/>
                  <w:marTop w:val="0"/>
                  <w:marBottom w:val="0"/>
                  <w:divBdr>
                    <w:top w:val="none" w:sz="0" w:space="0" w:color="auto"/>
                    <w:left w:val="none" w:sz="0" w:space="0" w:color="auto"/>
                    <w:bottom w:val="none" w:sz="0" w:space="0" w:color="auto"/>
                    <w:right w:val="none" w:sz="0" w:space="0" w:color="auto"/>
                  </w:divBdr>
                </w:div>
                <w:div w:id="733506462">
                  <w:marLeft w:val="0"/>
                  <w:marRight w:val="0"/>
                  <w:marTop w:val="0"/>
                  <w:marBottom w:val="0"/>
                  <w:divBdr>
                    <w:top w:val="none" w:sz="0" w:space="0" w:color="auto"/>
                    <w:left w:val="none" w:sz="0" w:space="0" w:color="auto"/>
                    <w:bottom w:val="none" w:sz="0" w:space="0" w:color="auto"/>
                    <w:right w:val="none" w:sz="0" w:space="0" w:color="auto"/>
                  </w:divBdr>
                </w:div>
                <w:div w:id="976683277">
                  <w:marLeft w:val="0"/>
                  <w:marRight w:val="0"/>
                  <w:marTop w:val="0"/>
                  <w:marBottom w:val="0"/>
                  <w:divBdr>
                    <w:top w:val="none" w:sz="0" w:space="0" w:color="auto"/>
                    <w:left w:val="none" w:sz="0" w:space="0" w:color="auto"/>
                    <w:bottom w:val="none" w:sz="0" w:space="0" w:color="auto"/>
                    <w:right w:val="none" w:sz="0" w:space="0" w:color="auto"/>
                  </w:divBdr>
                </w:div>
                <w:div w:id="1909725254">
                  <w:marLeft w:val="0"/>
                  <w:marRight w:val="0"/>
                  <w:marTop w:val="0"/>
                  <w:marBottom w:val="0"/>
                  <w:divBdr>
                    <w:top w:val="none" w:sz="0" w:space="0" w:color="auto"/>
                    <w:left w:val="none" w:sz="0" w:space="0" w:color="auto"/>
                    <w:bottom w:val="none" w:sz="0" w:space="0" w:color="auto"/>
                    <w:right w:val="none" w:sz="0" w:space="0" w:color="auto"/>
                  </w:divBdr>
                </w:div>
                <w:div w:id="149374620">
                  <w:marLeft w:val="0"/>
                  <w:marRight w:val="0"/>
                  <w:marTop w:val="0"/>
                  <w:marBottom w:val="0"/>
                  <w:divBdr>
                    <w:top w:val="none" w:sz="0" w:space="0" w:color="auto"/>
                    <w:left w:val="none" w:sz="0" w:space="0" w:color="auto"/>
                    <w:bottom w:val="none" w:sz="0" w:space="0" w:color="auto"/>
                    <w:right w:val="none" w:sz="0" w:space="0" w:color="auto"/>
                  </w:divBdr>
                </w:div>
                <w:div w:id="901714612">
                  <w:marLeft w:val="0"/>
                  <w:marRight w:val="0"/>
                  <w:marTop w:val="0"/>
                  <w:marBottom w:val="0"/>
                  <w:divBdr>
                    <w:top w:val="none" w:sz="0" w:space="0" w:color="auto"/>
                    <w:left w:val="none" w:sz="0" w:space="0" w:color="auto"/>
                    <w:bottom w:val="none" w:sz="0" w:space="0" w:color="auto"/>
                    <w:right w:val="none" w:sz="0" w:space="0" w:color="auto"/>
                  </w:divBdr>
                </w:div>
                <w:div w:id="1582983009">
                  <w:marLeft w:val="0"/>
                  <w:marRight w:val="0"/>
                  <w:marTop w:val="0"/>
                  <w:marBottom w:val="0"/>
                  <w:divBdr>
                    <w:top w:val="none" w:sz="0" w:space="0" w:color="auto"/>
                    <w:left w:val="none" w:sz="0" w:space="0" w:color="auto"/>
                    <w:bottom w:val="none" w:sz="0" w:space="0" w:color="auto"/>
                    <w:right w:val="none" w:sz="0" w:space="0" w:color="auto"/>
                  </w:divBdr>
                </w:div>
                <w:div w:id="1380978201">
                  <w:marLeft w:val="0"/>
                  <w:marRight w:val="0"/>
                  <w:marTop w:val="0"/>
                  <w:marBottom w:val="0"/>
                  <w:divBdr>
                    <w:top w:val="none" w:sz="0" w:space="0" w:color="auto"/>
                    <w:left w:val="none" w:sz="0" w:space="0" w:color="auto"/>
                    <w:bottom w:val="none" w:sz="0" w:space="0" w:color="auto"/>
                    <w:right w:val="none" w:sz="0" w:space="0" w:color="auto"/>
                  </w:divBdr>
                </w:div>
              </w:divsChild>
            </w:div>
            <w:div w:id="393705630">
              <w:marLeft w:val="0"/>
              <w:marRight w:val="0"/>
              <w:marTop w:val="0"/>
              <w:marBottom w:val="0"/>
              <w:divBdr>
                <w:top w:val="none" w:sz="0" w:space="0" w:color="auto"/>
                <w:left w:val="none" w:sz="0" w:space="0" w:color="auto"/>
                <w:bottom w:val="none" w:sz="0" w:space="0" w:color="auto"/>
                <w:right w:val="none" w:sz="0" w:space="0" w:color="auto"/>
              </w:divBdr>
              <w:divsChild>
                <w:div w:id="1183323619">
                  <w:marLeft w:val="0"/>
                  <w:marRight w:val="0"/>
                  <w:marTop w:val="0"/>
                  <w:marBottom w:val="0"/>
                  <w:divBdr>
                    <w:top w:val="none" w:sz="0" w:space="0" w:color="auto"/>
                    <w:left w:val="none" w:sz="0" w:space="0" w:color="auto"/>
                    <w:bottom w:val="none" w:sz="0" w:space="0" w:color="auto"/>
                    <w:right w:val="none" w:sz="0" w:space="0" w:color="auto"/>
                  </w:divBdr>
                </w:div>
                <w:div w:id="1327782961">
                  <w:marLeft w:val="0"/>
                  <w:marRight w:val="0"/>
                  <w:marTop w:val="0"/>
                  <w:marBottom w:val="0"/>
                  <w:divBdr>
                    <w:top w:val="none" w:sz="0" w:space="0" w:color="auto"/>
                    <w:left w:val="none" w:sz="0" w:space="0" w:color="auto"/>
                    <w:bottom w:val="none" w:sz="0" w:space="0" w:color="auto"/>
                    <w:right w:val="none" w:sz="0" w:space="0" w:color="auto"/>
                  </w:divBdr>
                </w:div>
                <w:div w:id="128465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465974">
      <w:bodyDiv w:val="1"/>
      <w:marLeft w:val="0"/>
      <w:marRight w:val="0"/>
      <w:marTop w:val="0"/>
      <w:marBottom w:val="0"/>
      <w:divBdr>
        <w:top w:val="none" w:sz="0" w:space="0" w:color="auto"/>
        <w:left w:val="none" w:sz="0" w:space="0" w:color="auto"/>
        <w:bottom w:val="none" w:sz="0" w:space="0" w:color="auto"/>
        <w:right w:val="none" w:sz="0" w:space="0" w:color="auto"/>
      </w:divBdr>
      <w:divsChild>
        <w:div w:id="1230649353">
          <w:marLeft w:val="0"/>
          <w:marRight w:val="0"/>
          <w:marTop w:val="0"/>
          <w:marBottom w:val="0"/>
          <w:divBdr>
            <w:top w:val="none" w:sz="0" w:space="0" w:color="auto"/>
            <w:left w:val="none" w:sz="0" w:space="0" w:color="auto"/>
            <w:bottom w:val="none" w:sz="0" w:space="0" w:color="auto"/>
            <w:right w:val="none" w:sz="0" w:space="0" w:color="auto"/>
          </w:divBdr>
          <w:divsChild>
            <w:div w:id="1295212854">
              <w:marLeft w:val="0"/>
              <w:marRight w:val="0"/>
              <w:marTop w:val="0"/>
              <w:marBottom w:val="0"/>
              <w:divBdr>
                <w:top w:val="none" w:sz="0" w:space="0" w:color="auto"/>
                <w:left w:val="none" w:sz="0" w:space="0" w:color="auto"/>
                <w:bottom w:val="none" w:sz="0" w:space="0" w:color="auto"/>
                <w:right w:val="none" w:sz="0" w:space="0" w:color="auto"/>
              </w:divBdr>
            </w:div>
            <w:div w:id="2009432030">
              <w:marLeft w:val="0"/>
              <w:marRight w:val="0"/>
              <w:marTop w:val="0"/>
              <w:marBottom w:val="0"/>
              <w:divBdr>
                <w:top w:val="none" w:sz="0" w:space="0" w:color="auto"/>
                <w:left w:val="none" w:sz="0" w:space="0" w:color="auto"/>
                <w:bottom w:val="none" w:sz="0" w:space="0" w:color="auto"/>
                <w:right w:val="none" w:sz="0" w:space="0" w:color="auto"/>
              </w:divBdr>
            </w:div>
            <w:div w:id="297959151">
              <w:marLeft w:val="0"/>
              <w:marRight w:val="0"/>
              <w:marTop w:val="0"/>
              <w:marBottom w:val="0"/>
              <w:divBdr>
                <w:top w:val="none" w:sz="0" w:space="0" w:color="auto"/>
                <w:left w:val="none" w:sz="0" w:space="0" w:color="auto"/>
                <w:bottom w:val="none" w:sz="0" w:space="0" w:color="auto"/>
                <w:right w:val="none" w:sz="0" w:space="0" w:color="auto"/>
              </w:divBdr>
            </w:div>
            <w:div w:id="845285959">
              <w:marLeft w:val="0"/>
              <w:marRight w:val="0"/>
              <w:marTop w:val="0"/>
              <w:marBottom w:val="0"/>
              <w:divBdr>
                <w:top w:val="none" w:sz="0" w:space="0" w:color="auto"/>
                <w:left w:val="none" w:sz="0" w:space="0" w:color="auto"/>
                <w:bottom w:val="none" w:sz="0" w:space="0" w:color="auto"/>
                <w:right w:val="none" w:sz="0" w:space="0" w:color="auto"/>
              </w:divBdr>
            </w:div>
            <w:div w:id="106845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058861">
      <w:bodyDiv w:val="1"/>
      <w:marLeft w:val="0"/>
      <w:marRight w:val="0"/>
      <w:marTop w:val="0"/>
      <w:marBottom w:val="0"/>
      <w:divBdr>
        <w:top w:val="none" w:sz="0" w:space="0" w:color="auto"/>
        <w:left w:val="none" w:sz="0" w:space="0" w:color="auto"/>
        <w:bottom w:val="none" w:sz="0" w:space="0" w:color="auto"/>
        <w:right w:val="none" w:sz="0" w:space="0" w:color="auto"/>
      </w:divBdr>
      <w:divsChild>
        <w:div w:id="1226717103">
          <w:marLeft w:val="0"/>
          <w:marRight w:val="0"/>
          <w:marTop w:val="0"/>
          <w:marBottom w:val="0"/>
          <w:divBdr>
            <w:top w:val="none" w:sz="0" w:space="0" w:color="auto"/>
            <w:left w:val="none" w:sz="0" w:space="0" w:color="auto"/>
            <w:bottom w:val="none" w:sz="0" w:space="0" w:color="auto"/>
            <w:right w:val="none" w:sz="0" w:space="0" w:color="auto"/>
          </w:divBdr>
          <w:divsChild>
            <w:div w:id="1586837723">
              <w:marLeft w:val="0"/>
              <w:marRight w:val="0"/>
              <w:marTop w:val="0"/>
              <w:marBottom w:val="0"/>
              <w:divBdr>
                <w:top w:val="none" w:sz="0" w:space="0" w:color="auto"/>
                <w:left w:val="none" w:sz="0" w:space="0" w:color="auto"/>
                <w:bottom w:val="none" w:sz="0" w:space="0" w:color="auto"/>
                <w:right w:val="none" w:sz="0" w:space="0" w:color="auto"/>
              </w:divBdr>
              <w:divsChild>
                <w:div w:id="1439256117">
                  <w:marLeft w:val="0"/>
                  <w:marRight w:val="0"/>
                  <w:marTop w:val="0"/>
                  <w:marBottom w:val="0"/>
                  <w:divBdr>
                    <w:top w:val="none" w:sz="0" w:space="0" w:color="auto"/>
                    <w:left w:val="none" w:sz="0" w:space="0" w:color="auto"/>
                    <w:bottom w:val="none" w:sz="0" w:space="0" w:color="auto"/>
                    <w:right w:val="none" w:sz="0" w:space="0" w:color="auto"/>
                  </w:divBdr>
                </w:div>
                <w:div w:id="1940142531">
                  <w:marLeft w:val="0"/>
                  <w:marRight w:val="0"/>
                  <w:marTop w:val="0"/>
                  <w:marBottom w:val="0"/>
                  <w:divBdr>
                    <w:top w:val="none" w:sz="0" w:space="0" w:color="auto"/>
                    <w:left w:val="none" w:sz="0" w:space="0" w:color="auto"/>
                    <w:bottom w:val="none" w:sz="0" w:space="0" w:color="auto"/>
                    <w:right w:val="none" w:sz="0" w:space="0" w:color="auto"/>
                  </w:divBdr>
                </w:div>
                <w:div w:id="150558310">
                  <w:marLeft w:val="0"/>
                  <w:marRight w:val="0"/>
                  <w:marTop w:val="0"/>
                  <w:marBottom w:val="0"/>
                  <w:divBdr>
                    <w:top w:val="none" w:sz="0" w:space="0" w:color="auto"/>
                    <w:left w:val="none" w:sz="0" w:space="0" w:color="auto"/>
                    <w:bottom w:val="none" w:sz="0" w:space="0" w:color="auto"/>
                    <w:right w:val="none" w:sz="0" w:space="0" w:color="auto"/>
                  </w:divBdr>
                </w:div>
                <w:div w:id="7086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791483">
      <w:bodyDiv w:val="1"/>
      <w:marLeft w:val="0"/>
      <w:marRight w:val="0"/>
      <w:marTop w:val="0"/>
      <w:marBottom w:val="0"/>
      <w:divBdr>
        <w:top w:val="none" w:sz="0" w:space="0" w:color="auto"/>
        <w:left w:val="none" w:sz="0" w:space="0" w:color="auto"/>
        <w:bottom w:val="none" w:sz="0" w:space="0" w:color="auto"/>
        <w:right w:val="none" w:sz="0" w:space="0" w:color="auto"/>
      </w:divBdr>
      <w:divsChild>
        <w:div w:id="771821564">
          <w:marLeft w:val="0"/>
          <w:marRight w:val="0"/>
          <w:marTop w:val="0"/>
          <w:marBottom w:val="0"/>
          <w:divBdr>
            <w:top w:val="none" w:sz="0" w:space="0" w:color="auto"/>
            <w:left w:val="none" w:sz="0" w:space="0" w:color="auto"/>
            <w:bottom w:val="none" w:sz="0" w:space="0" w:color="auto"/>
            <w:right w:val="none" w:sz="0" w:space="0" w:color="auto"/>
          </w:divBdr>
          <w:divsChild>
            <w:div w:id="203168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94199">
      <w:bodyDiv w:val="1"/>
      <w:marLeft w:val="0"/>
      <w:marRight w:val="0"/>
      <w:marTop w:val="0"/>
      <w:marBottom w:val="0"/>
      <w:divBdr>
        <w:top w:val="none" w:sz="0" w:space="0" w:color="auto"/>
        <w:left w:val="none" w:sz="0" w:space="0" w:color="auto"/>
        <w:bottom w:val="none" w:sz="0" w:space="0" w:color="auto"/>
        <w:right w:val="none" w:sz="0" w:space="0" w:color="auto"/>
      </w:divBdr>
      <w:divsChild>
        <w:div w:id="1947688895">
          <w:marLeft w:val="0"/>
          <w:marRight w:val="0"/>
          <w:marTop w:val="0"/>
          <w:marBottom w:val="0"/>
          <w:divBdr>
            <w:top w:val="none" w:sz="0" w:space="0" w:color="auto"/>
            <w:left w:val="none" w:sz="0" w:space="0" w:color="auto"/>
            <w:bottom w:val="none" w:sz="0" w:space="0" w:color="auto"/>
            <w:right w:val="none" w:sz="0" w:space="0" w:color="auto"/>
          </w:divBdr>
          <w:divsChild>
            <w:div w:id="1710376931">
              <w:marLeft w:val="0"/>
              <w:marRight w:val="0"/>
              <w:marTop w:val="0"/>
              <w:marBottom w:val="0"/>
              <w:divBdr>
                <w:top w:val="none" w:sz="0" w:space="0" w:color="auto"/>
                <w:left w:val="none" w:sz="0" w:space="0" w:color="auto"/>
                <w:bottom w:val="none" w:sz="0" w:space="0" w:color="auto"/>
                <w:right w:val="none" w:sz="0" w:space="0" w:color="auto"/>
              </w:divBdr>
              <w:divsChild>
                <w:div w:id="1344625760">
                  <w:marLeft w:val="0"/>
                  <w:marRight w:val="0"/>
                  <w:marTop w:val="0"/>
                  <w:marBottom w:val="0"/>
                  <w:divBdr>
                    <w:top w:val="none" w:sz="0" w:space="0" w:color="auto"/>
                    <w:left w:val="none" w:sz="0" w:space="0" w:color="auto"/>
                    <w:bottom w:val="none" w:sz="0" w:space="0" w:color="auto"/>
                    <w:right w:val="none" w:sz="0" w:space="0" w:color="auto"/>
                  </w:divBdr>
                </w:div>
                <w:div w:id="1363819802">
                  <w:marLeft w:val="0"/>
                  <w:marRight w:val="0"/>
                  <w:marTop w:val="0"/>
                  <w:marBottom w:val="0"/>
                  <w:divBdr>
                    <w:top w:val="none" w:sz="0" w:space="0" w:color="auto"/>
                    <w:left w:val="none" w:sz="0" w:space="0" w:color="auto"/>
                    <w:bottom w:val="none" w:sz="0" w:space="0" w:color="auto"/>
                    <w:right w:val="none" w:sz="0" w:space="0" w:color="auto"/>
                  </w:divBdr>
                </w:div>
                <w:div w:id="928932074">
                  <w:marLeft w:val="0"/>
                  <w:marRight w:val="0"/>
                  <w:marTop w:val="0"/>
                  <w:marBottom w:val="0"/>
                  <w:divBdr>
                    <w:top w:val="none" w:sz="0" w:space="0" w:color="auto"/>
                    <w:left w:val="none" w:sz="0" w:space="0" w:color="auto"/>
                    <w:bottom w:val="none" w:sz="0" w:space="0" w:color="auto"/>
                    <w:right w:val="none" w:sz="0" w:space="0" w:color="auto"/>
                  </w:divBdr>
                </w:div>
                <w:div w:id="35069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855738">
      <w:bodyDiv w:val="1"/>
      <w:marLeft w:val="0"/>
      <w:marRight w:val="0"/>
      <w:marTop w:val="0"/>
      <w:marBottom w:val="0"/>
      <w:divBdr>
        <w:top w:val="none" w:sz="0" w:space="0" w:color="auto"/>
        <w:left w:val="none" w:sz="0" w:space="0" w:color="auto"/>
        <w:bottom w:val="none" w:sz="0" w:space="0" w:color="auto"/>
        <w:right w:val="none" w:sz="0" w:space="0" w:color="auto"/>
      </w:divBdr>
      <w:divsChild>
        <w:div w:id="2007586714">
          <w:marLeft w:val="0"/>
          <w:marRight w:val="0"/>
          <w:marTop w:val="0"/>
          <w:marBottom w:val="0"/>
          <w:divBdr>
            <w:top w:val="none" w:sz="0" w:space="0" w:color="auto"/>
            <w:left w:val="none" w:sz="0" w:space="0" w:color="auto"/>
            <w:bottom w:val="none" w:sz="0" w:space="0" w:color="auto"/>
            <w:right w:val="none" w:sz="0" w:space="0" w:color="auto"/>
          </w:divBdr>
          <w:divsChild>
            <w:div w:id="1823767346">
              <w:marLeft w:val="0"/>
              <w:marRight w:val="0"/>
              <w:marTop w:val="0"/>
              <w:marBottom w:val="0"/>
              <w:divBdr>
                <w:top w:val="none" w:sz="0" w:space="0" w:color="auto"/>
                <w:left w:val="none" w:sz="0" w:space="0" w:color="auto"/>
                <w:bottom w:val="none" w:sz="0" w:space="0" w:color="auto"/>
                <w:right w:val="none" w:sz="0" w:space="0" w:color="auto"/>
              </w:divBdr>
              <w:divsChild>
                <w:div w:id="1248735563">
                  <w:marLeft w:val="0"/>
                  <w:marRight w:val="0"/>
                  <w:marTop w:val="0"/>
                  <w:marBottom w:val="0"/>
                  <w:divBdr>
                    <w:top w:val="none" w:sz="0" w:space="0" w:color="auto"/>
                    <w:left w:val="none" w:sz="0" w:space="0" w:color="auto"/>
                    <w:bottom w:val="none" w:sz="0" w:space="0" w:color="auto"/>
                    <w:right w:val="none" w:sz="0" w:space="0" w:color="auto"/>
                  </w:divBdr>
                </w:div>
                <w:div w:id="299195115">
                  <w:marLeft w:val="0"/>
                  <w:marRight w:val="0"/>
                  <w:marTop w:val="0"/>
                  <w:marBottom w:val="0"/>
                  <w:divBdr>
                    <w:top w:val="none" w:sz="0" w:space="0" w:color="auto"/>
                    <w:left w:val="none" w:sz="0" w:space="0" w:color="auto"/>
                    <w:bottom w:val="none" w:sz="0" w:space="0" w:color="auto"/>
                    <w:right w:val="none" w:sz="0" w:space="0" w:color="auto"/>
                  </w:divBdr>
                </w:div>
                <w:div w:id="727265953">
                  <w:marLeft w:val="0"/>
                  <w:marRight w:val="0"/>
                  <w:marTop w:val="0"/>
                  <w:marBottom w:val="0"/>
                  <w:divBdr>
                    <w:top w:val="none" w:sz="0" w:space="0" w:color="auto"/>
                    <w:left w:val="none" w:sz="0" w:space="0" w:color="auto"/>
                    <w:bottom w:val="none" w:sz="0" w:space="0" w:color="auto"/>
                    <w:right w:val="none" w:sz="0" w:space="0" w:color="auto"/>
                  </w:divBdr>
                </w:div>
              </w:divsChild>
            </w:div>
            <w:div w:id="980496407">
              <w:marLeft w:val="0"/>
              <w:marRight w:val="0"/>
              <w:marTop w:val="0"/>
              <w:marBottom w:val="0"/>
              <w:divBdr>
                <w:top w:val="none" w:sz="0" w:space="0" w:color="auto"/>
                <w:left w:val="none" w:sz="0" w:space="0" w:color="auto"/>
                <w:bottom w:val="none" w:sz="0" w:space="0" w:color="auto"/>
                <w:right w:val="none" w:sz="0" w:space="0" w:color="auto"/>
              </w:divBdr>
              <w:divsChild>
                <w:div w:id="1665088813">
                  <w:marLeft w:val="0"/>
                  <w:marRight w:val="0"/>
                  <w:marTop w:val="0"/>
                  <w:marBottom w:val="0"/>
                  <w:divBdr>
                    <w:top w:val="none" w:sz="0" w:space="0" w:color="auto"/>
                    <w:left w:val="none" w:sz="0" w:space="0" w:color="auto"/>
                    <w:bottom w:val="none" w:sz="0" w:space="0" w:color="auto"/>
                    <w:right w:val="none" w:sz="0" w:space="0" w:color="auto"/>
                  </w:divBdr>
                </w:div>
                <w:div w:id="60566418">
                  <w:marLeft w:val="0"/>
                  <w:marRight w:val="0"/>
                  <w:marTop w:val="0"/>
                  <w:marBottom w:val="0"/>
                  <w:divBdr>
                    <w:top w:val="none" w:sz="0" w:space="0" w:color="auto"/>
                    <w:left w:val="none" w:sz="0" w:space="0" w:color="auto"/>
                    <w:bottom w:val="none" w:sz="0" w:space="0" w:color="auto"/>
                    <w:right w:val="none" w:sz="0" w:space="0" w:color="auto"/>
                  </w:divBdr>
                </w:div>
                <w:div w:id="1197767823">
                  <w:marLeft w:val="0"/>
                  <w:marRight w:val="0"/>
                  <w:marTop w:val="0"/>
                  <w:marBottom w:val="0"/>
                  <w:divBdr>
                    <w:top w:val="none" w:sz="0" w:space="0" w:color="auto"/>
                    <w:left w:val="none" w:sz="0" w:space="0" w:color="auto"/>
                    <w:bottom w:val="none" w:sz="0" w:space="0" w:color="auto"/>
                    <w:right w:val="none" w:sz="0" w:space="0" w:color="auto"/>
                  </w:divBdr>
                </w:div>
                <w:div w:id="744036082">
                  <w:marLeft w:val="0"/>
                  <w:marRight w:val="0"/>
                  <w:marTop w:val="0"/>
                  <w:marBottom w:val="0"/>
                  <w:divBdr>
                    <w:top w:val="none" w:sz="0" w:space="0" w:color="auto"/>
                    <w:left w:val="none" w:sz="0" w:space="0" w:color="auto"/>
                    <w:bottom w:val="none" w:sz="0" w:space="0" w:color="auto"/>
                    <w:right w:val="none" w:sz="0" w:space="0" w:color="auto"/>
                  </w:divBdr>
                </w:div>
                <w:div w:id="1672947859">
                  <w:marLeft w:val="0"/>
                  <w:marRight w:val="0"/>
                  <w:marTop w:val="0"/>
                  <w:marBottom w:val="0"/>
                  <w:divBdr>
                    <w:top w:val="none" w:sz="0" w:space="0" w:color="auto"/>
                    <w:left w:val="none" w:sz="0" w:space="0" w:color="auto"/>
                    <w:bottom w:val="none" w:sz="0" w:space="0" w:color="auto"/>
                    <w:right w:val="none" w:sz="0" w:space="0" w:color="auto"/>
                  </w:divBdr>
                </w:div>
                <w:div w:id="1976567592">
                  <w:marLeft w:val="0"/>
                  <w:marRight w:val="0"/>
                  <w:marTop w:val="0"/>
                  <w:marBottom w:val="0"/>
                  <w:divBdr>
                    <w:top w:val="none" w:sz="0" w:space="0" w:color="auto"/>
                    <w:left w:val="none" w:sz="0" w:space="0" w:color="auto"/>
                    <w:bottom w:val="none" w:sz="0" w:space="0" w:color="auto"/>
                    <w:right w:val="none" w:sz="0" w:space="0" w:color="auto"/>
                  </w:divBdr>
                </w:div>
                <w:div w:id="576015597">
                  <w:marLeft w:val="0"/>
                  <w:marRight w:val="0"/>
                  <w:marTop w:val="0"/>
                  <w:marBottom w:val="0"/>
                  <w:divBdr>
                    <w:top w:val="none" w:sz="0" w:space="0" w:color="auto"/>
                    <w:left w:val="none" w:sz="0" w:space="0" w:color="auto"/>
                    <w:bottom w:val="none" w:sz="0" w:space="0" w:color="auto"/>
                    <w:right w:val="none" w:sz="0" w:space="0" w:color="auto"/>
                  </w:divBdr>
                </w:div>
                <w:div w:id="534512487">
                  <w:marLeft w:val="0"/>
                  <w:marRight w:val="0"/>
                  <w:marTop w:val="0"/>
                  <w:marBottom w:val="0"/>
                  <w:divBdr>
                    <w:top w:val="none" w:sz="0" w:space="0" w:color="auto"/>
                    <w:left w:val="none" w:sz="0" w:space="0" w:color="auto"/>
                    <w:bottom w:val="none" w:sz="0" w:space="0" w:color="auto"/>
                    <w:right w:val="none" w:sz="0" w:space="0" w:color="auto"/>
                  </w:divBdr>
                </w:div>
                <w:div w:id="2018649421">
                  <w:marLeft w:val="0"/>
                  <w:marRight w:val="0"/>
                  <w:marTop w:val="0"/>
                  <w:marBottom w:val="0"/>
                  <w:divBdr>
                    <w:top w:val="none" w:sz="0" w:space="0" w:color="auto"/>
                    <w:left w:val="none" w:sz="0" w:space="0" w:color="auto"/>
                    <w:bottom w:val="none" w:sz="0" w:space="0" w:color="auto"/>
                    <w:right w:val="none" w:sz="0" w:space="0" w:color="auto"/>
                  </w:divBdr>
                </w:div>
                <w:div w:id="90707216">
                  <w:marLeft w:val="0"/>
                  <w:marRight w:val="0"/>
                  <w:marTop w:val="0"/>
                  <w:marBottom w:val="0"/>
                  <w:divBdr>
                    <w:top w:val="none" w:sz="0" w:space="0" w:color="auto"/>
                    <w:left w:val="none" w:sz="0" w:space="0" w:color="auto"/>
                    <w:bottom w:val="none" w:sz="0" w:space="0" w:color="auto"/>
                    <w:right w:val="none" w:sz="0" w:space="0" w:color="auto"/>
                  </w:divBdr>
                </w:div>
                <w:div w:id="331178024">
                  <w:marLeft w:val="0"/>
                  <w:marRight w:val="0"/>
                  <w:marTop w:val="0"/>
                  <w:marBottom w:val="0"/>
                  <w:divBdr>
                    <w:top w:val="none" w:sz="0" w:space="0" w:color="auto"/>
                    <w:left w:val="none" w:sz="0" w:space="0" w:color="auto"/>
                    <w:bottom w:val="none" w:sz="0" w:space="0" w:color="auto"/>
                    <w:right w:val="none" w:sz="0" w:space="0" w:color="auto"/>
                  </w:divBdr>
                </w:div>
                <w:div w:id="244339673">
                  <w:marLeft w:val="0"/>
                  <w:marRight w:val="0"/>
                  <w:marTop w:val="0"/>
                  <w:marBottom w:val="0"/>
                  <w:divBdr>
                    <w:top w:val="none" w:sz="0" w:space="0" w:color="auto"/>
                    <w:left w:val="none" w:sz="0" w:space="0" w:color="auto"/>
                    <w:bottom w:val="none" w:sz="0" w:space="0" w:color="auto"/>
                    <w:right w:val="none" w:sz="0" w:space="0" w:color="auto"/>
                  </w:divBdr>
                </w:div>
                <w:div w:id="1601255659">
                  <w:marLeft w:val="0"/>
                  <w:marRight w:val="0"/>
                  <w:marTop w:val="0"/>
                  <w:marBottom w:val="0"/>
                  <w:divBdr>
                    <w:top w:val="none" w:sz="0" w:space="0" w:color="auto"/>
                    <w:left w:val="none" w:sz="0" w:space="0" w:color="auto"/>
                    <w:bottom w:val="none" w:sz="0" w:space="0" w:color="auto"/>
                    <w:right w:val="none" w:sz="0" w:space="0" w:color="auto"/>
                  </w:divBdr>
                </w:div>
                <w:div w:id="749690839">
                  <w:marLeft w:val="0"/>
                  <w:marRight w:val="0"/>
                  <w:marTop w:val="0"/>
                  <w:marBottom w:val="0"/>
                  <w:divBdr>
                    <w:top w:val="none" w:sz="0" w:space="0" w:color="auto"/>
                    <w:left w:val="none" w:sz="0" w:space="0" w:color="auto"/>
                    <w:bottom w:val="none" w:sz="0" w:space="0" w:color="auto"/>
                    <w:right w:val="none" w:sz="0" w:space="0" w:color="auto"/>
                  </w:divBdr>
                </w:div>
                <w:div w:id="1495024372">
                  <w:marLeft w:val="0"/>
                  <w:marRight w:val="0"/>
                  <w:marTop w:val="0"/>
                  <w:marBottom w:val="0"/>
                  <w:divBdr>
                    <w:top w:val="none" w:sz="0" w:space="0" w:color="auto"/>
                    <w:left w:val="none" w:sz="0" w:space="0" w:color="auto"/>
                    <w:bottom w:val="none" w:sz="0" w:space="0" w:color="auto"/>
                    <w:right w:val="none" w:sz="0" w:space="0" w:color="auto"/>
                  </w:divBdr>
                </w:div>
                <w:div w:id="334957652">
                  <w:marLeft w:val="0"/>
                  <w:marRight w:val="0"/>
                  <w:marTop w:val="0"/>
                  <w:marBottom w:val="0"/>
                  <w:divBdr>
                    <w:top w:val="none" w:sz="0" w:space="0" w:color="auto"/>
                    <w:left w:val="none" w:sz="0" w:space="0" w:color="auto"/>
                    <w:bottom w:val="none" w:sz="0" w:space="0" w:color="auto"/>
                    <w:right w:val="none" w:sz="0" w:space="0" w:color="auto"/>
                  </w:divBdr>
                </w:div>
                <w:div w:id="1804418708">
                  <w:marLeft w:val="0"/>
                  <w:marRight w:val="0"/>
                  <w:marTop w:val="0"/>
                  <w:marBottom w:val="0"/>
                  <w:divBdr>
                    <w:top w:val="none" w:sz="0" w:space="0" w:color="auto"/>
                    <w:left w:val="none" w:sz="0" w:space="0" w:color="auto"/>
                    <w:bottom w:val="none" w:sz="0" w:space="0" w:color="auto"/>
                    <w:right w:val="none" w:sz="0" w:space="0" w:color="auto"/>
                  </w:divBdr>
                </w:div>
                <w:div w:id="1667589291">
                  <w:marLeft w:val="0"/>
                  <w:marRight w:val="0"/>
                  <w:marTop w:val="0"/>
                  <w:marBottom w:val="0"/>
                  <w:divBdr>
                    <w:top w:val="none" w:sz="0" w:space="0" w:color="auto"/>
                    <w:left w:val="none" w:sz="0" w:space="0" w:color="auto"/>
                    <w:bottom w:val="none" w:sz="0" w:space="0" w:color="auto"/>
                    <w:right w:val="none" w:sz="0" w:space="0" w:color="auto"/>
                  </w:divBdr>
                </w:div>
                <w:div w:id="930818797">
                  <w:marLeft w:val="0"/>
                  <w:marRight w:val="0"/>
                  <w:marTop w:val="0"/>
                  <w:marBottom w:val="0"/>
                  <w:divBdr>
                    <w:top w:val="none" w:sz="0" w:space="0" w:color="auto"/>
                    <w:left w:val="none" w:sz="0" w:space="0" w:color="auto"/>
                    <w:bottom w:val="none" w:sz="0" w:space="0" w:color="auto"/>
                    <w:right w:val="none" w:sz="0" w:space="0" w:color="auto"/>
                  </w:divBdr>
                </w:div>
                <w:div w:id="159169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410699">
      <w:bodyDiv w:val="1"/>
      <w:marLeft w:val="0"/>
      <w:marRight w:val="0"/>
      <w:marTop w:val="0"/>
      <w:marBottom w:val="0"/>
      <w:divBdr>
        <w:top w:val="none" w:sz="0" w:space="0" w:color="auto"/>
        <w:left w:val="none" w:sz="0" w:space="0" w:color="auto"/>
        <w:bottom w:val="none" w:sz="0" w:space="0" w:color="auto"/>
        <w:right w:val="none" w:sz="0" w:space="0" w:color="auto"/>
      </w:divBdr>
      <w:divsChild>
        <w:div w:id="1381785636">
          <w:marLeft w:val="0"/>
          <w:marRight w:val="0"/>
          <w:marTop w:val="0"/>
          <w:marBottom w:val="0"/>
          <w:divBdr>
            <w:top w:val="none" w:sz="0" w:space="0" w:color="auto"/>
            <w:left w:val="none" w:sz="0" w:space="0" w:color="auto"/>
            <w:bottom w:val="none" w:sz="0" w:space="0" w:color="auto"/>
            <w:right w:val="none" w:sz="0" w:space="0" w:color="auto"/>
          </w:divBdr>
          <w:divsChild>
            <w:div w:id="1728724878">
              <w:marLeft w:val="0"/>
              <w:marRight w:val="0"/>
              <w:marTop w:val="0"/>
              <w:marBottom w:val="0"/>
              <w:divBdr>
                <w:top w:val="none" w:sz="0" w:space="0" w:color="auto"/>
                <w:left w:val="none" w:sz="0" w:space="0" w:color="auto"/>
                <w:bottom w:val="none" w:sz="0" w:space="0" w:color="auto"/>
                <w:right w:val="none" w:sz="0" w:space="0" w:color="auto"/>
              </w:divBdr>
              <w:divsChild>
                <w:div w:id="1502354565">
                  <w:marLeft w:val="0"/>
                  <w:marRight w:val="0"/>
                  <w:marTop w:val="0"/>
                  <w:marBottom w:val="0"/>
                  <w:divBdr>
                    <w:top w:val="none" w:sz="0" w:space="0" w:color="auto"/>
                    <w:left w:val="none" w:sz="0" w:space="0" w:color="auto"/>
                    <w:bottom w:val="none" w:sz="0" w:space="0" w:color="auto"/>
                    <w:right w:val="none" w:sz="0" w:space="0" w:color="auto"/>
                  </w:divBdr>
                </w:div>
                <w:div w:id="1575625022">
                  <w:marLeft w:val="0"/>
                  <w:marRight w:val="0"/>
                  <w:marTop w:val="0"/>
                  <w:marBottom w:val="0"/>
                  <w:divBdr>
                    <w:top w:val="none" w:sz="0" w:space="0" w:color="auto"/>
                    <w:left w:val="none" w:sz="0" w:space="0" w:color="auto"/>
                    <w:bottom w:val="none" w:sz="0" w:space="0" w:color="auto"/>
                    <w:right w:val="none" w:sz="0" w:space="0" w:color="auto"/>
                  </w:divBdr>
                </w:div>
                <w:div w:id="1883861515">
                  <w:marLeft w:val="0"/>
                  <w:marRight w:val="0"/>
                  <w:marTop w:val="0"/>
                  <w:marBottom w:val="0"/>
                  <w:divBdr>
                    <w:top w:val="none" w:sz="0" w:space="0" w:color="auto"/>
                    <w:left w:val="none" w:sz="0" w:space="0" w:color="auto"/>
                    <w:bottom w:val="none" w:sz="0" w:space="0" w:color="auto"/>
                    <w:right w:val="none" w:sz="0" w:space="0" w:color="auto"/>
                  </w:divBdr>
                </w:div>
                <w:div w:id="34891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559887">
      <w:bodyDiv w:val="1"/>
      <w:marLeft w:val="0"/>
      <w:marRight w:val="0"/>
      <w:marTop w:val="0"/>
      <w:marBottom w:val="0"/>
      <w:divBdr>
        <w:top w:val="none" w:sz="0" w:space="0" w:color="auto"/>
        <w:left w:val="none" w:sz="0" w:space="0" w:color="auto"/>
        <w:bottom w:val="none" w:sz="0" w:space="0" w:color="auto"/>
        <w:right w:val="none" w:sz="0" w:space="0" w:color="auto"/>
      </w:divBdr>
      <w:divsChild>
        <w:div w:id="260069228">
          <w:marLeft w:val="0"/>
          <w:marRight w:val="0"/>
          <w:marTop w:val="0"/>
          <w:marBottom w:val="0"/>
          <w:divBdr>
            <w:top w:val="none" w:sz="0" w:space="0" w:color="auto"/>
            <w:left w:val="none" w:sz="0" w:space="0" w:color="auto"/>
            <w:bottom w:val="none" w:sz="0" w:space="0" w:color="auto"/>
            <w:right w:val="none" w:sz="0" w:space="0" w:color="auto"/>
          </w:divBdr>
          <w:divsChild>
            <w:div w:id="1919247974">
              <w:marLeft w:val="0"/>
              <w:marRight w:val="0"/>
              <w:marTop w:val="0"/>
              <w:marBottom w:val="0"/>
              <w:divBdr>
                <w:top w:val="none" w:sz="0" w:space="0" w:color="auto"/>
                <w:left w:val="none" w:sz="0" w:space="0" w:color="auto"/>
                <w:bottom w:val="none" w:sz="0" w:space="0" w:color="auto"/>
                <w:right w:val="none" w:sz="0" w:space="0" w:color="auto"/>
              </w:divBdr>
              <w:divsChild>
                <w:div w:id="906913274">
                  <w:marLeft w:val="0"/>
                  <w:marRight w:val="0"/>
                  <w:marTop w:val="0"/>
                  <w:marBottom w:val="0"/>
                  <w:divBdr>
                    <w:top w:val="none" w:sz="0" w:space="0" w:color="auto"/>
                    <w:left w:val="none" w:sz="0" w:space="0" w:color="auto"/>
                    <w:bottom w:val="none" w:sz="0" w:space="0" w:color="auto"/>
                    <w:right w:val="none" w:sz="0" w:space="0" w:color="auto"/>
                  </w:divBdr>
                </w:div>
                <w:div w:id="463234259">
                  <w:marLeft w:val="0"/>
                  <w:marRight w:val="0"/>
                  <w:marTop w:val="0"/>
                  <w:marBottom w:val="0"/>
                  <w:divBdr>
                    <w:top w:val="none" w:sz="0" w:space="0" w:color="auto"/>
                    <w:left w:val="none" w:sz="0" w:space="0" w:color="auto"/>
                    <w:bottom w:val="none" w:sz="0" w:space="0" w:color="auto"/>
                    <w:right w:val="none" w:sz="0" w:space="0" w:color="auto"/>
                  </w:divBdr>
                </w:div>
                <w:div w:id="2045714043">
                  <w:marLeft w:val="0"/>
                  <w:marRight w:val="0"/>
                  <w:marTop w:val="0"/>
                  <w:marBottom w:val="0"/>
                  <w:divBdr>
                    <w:top w:val="none" w:sz="0" w:space="0" w:color="auto"/>
                    <w:left w:val="none" w:sz="0" w:space="0" w:color="auto"/>
                    <w:bottom w:val="none" w:sz="0" w:space="0" w:color="auto"/>
                    <w:right w:val="none" w:sz="0" w:space="0" w:color="auto"/>
                  </w:divBdr>
                </w:div>
                <w:div w:id="90611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081235">
      <w:bodyDiv w:val="1"/>
      <w:marLeft w:val="0"/>
      <w:marRight w:val="0"/>
      <w:marTop w:val="0"/>
      <w:marBottom w:val="0"/>
      <w:divBdr>
        <w:top w:val="none" w:sz="0" w:space="0" w:color="auto"/>
        <w:left w:val="none" w:sz="0" w:space="0" w:color="auto"/>
        <w:bottom w:val="none" w:sz="0" w:space="0" w:color="auto"/>
        <w:right w:val="none" w:sz="0" w:space="0" w:color="auto"/>
      </w:divBdr>
      <w:divsChild>
        <w:div w:id="1883785447">
          <w:marLeft w:val="0"/>
          <w:marRight w:val="0"/>
          <w:marTop w:val="0"/>
          <w:marBottom w:val="0"/>
          <w:divBdr>
            <w:top w:val="none" w:sz="0" w:space="0" w:color="auto"/>
            <w:left w:val="none" w:sz="0" w:space="0" w:color="auto"/>
            <w:bottom w:val="none" w:sz="0" w:space="0" w:color="auto"/>
            <w:right w:val="none" w:sz="0" w:space="0" w:color="auto"/>
          </w:divBdr>
          <w:divsChild>
            <w:div w:id="30573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93418">
      <w:bodyDiv w:val="1"/>
      <w:marLeft w:val="0"/>
      <w:marRight w:val="0"/>
      <w:marTop w:val="0"/>
      <w:marBottom w:val="0"/>
      <w:divBdr>
        <w:top w:val="none" w:sz="0" w:space="0" w:color="auto"/>
        <w:left w:val="none" w:sz="0" w:space="0" w:color="auto"/>
        <w:bottom w:val="none" w:sz="0" w:space="0" w:color="auto"/>
        <w:right w:val="none" w:sz="0" w:space="0" w:color="auto"/>
      </w:divBdr>
      <w:divsChild>
        <w:div w:id="977996580">
          <w:marLeft w:val="0"/>
          <w:marRight w:val="0"/>
          <w:marTop w:val="0"/>
          <w:marBottom w:val="0"/>
          <w:divBdr>
            <w:top w:val="none" w:sz="0" w:space="0" w:color="auto"/>
            <w:left w:val="none" w:sz="0" w:space="0" w:color="auto"/>
            <w:bottom w:val="none" w:sz="0" w:space="0" w:color="auto"/>
            <w:right w:val="none" w:sz="0" w:space="0" w:color="auto"/>
          </w:divBdr>
          <w:divsChild>
            <w:div w:id="201793102">
              <w:marLeft w:val="0"/>
              <w:marRight w:val="0"/>
              <w:marTop w:val="0"/>
              <w:marBottom w:val="0"/>
              <w:divBdr>
                <w:top w:val="none" w:sz="0" w:space="0" w:color="auto"/>
                <w:left w:val="none" w:sz="0" w:space="0" w:color="auto"/>
                <w:bottom w:val="none" w:sz="0" w:space="0" w:color="auto"/>
                <w:right w:val="none" w:sz="0" w:space="0" w:color="auto"/>
              </w:divBdr>
              <w:divsChild>
                <w:div w:id="274948231">
                  <w:marLeft w:val="0"/>
                  <w:marRight w:val="0"/>
                  <w:marTop w:val="0"/>
                  <w:marBottom w:val="0"/>
                  <w:divBdr>
                    <w:top w:val="none" w:sz="0" w:space="0" w:color="auto"/>
                    <w:left w:val="none" w:sz="0" w:space="0" w:color="auto"/>
                    <w:bottom w:val="none" w:sz="0" w:space="0" w:color="auto"/>
                    <w:right w:val="none" w:sz="0" w:space="0" w:color="auto"/>
                  </w:divBdr>
                </w:div>
                <w:div w:id="335773265">
                  <w:marLeft w:val="0"/>
                  <w:marRight w:val="0"/>
                  <w:marTop w:val="0"/>
                  <w:marBottom w:val="0"/>
                  <w:divBdr>
                    <w:top w:val="none" w:sz="0" w:space="0" w:color="auto"/>
                    <w:left w:val="none" w:sz="0" w:space="0" w:color="auto"/>
                    <w:bottom w:val="none" w:sz="0" w:space="0" w:color="auto"/>
                    <w:right w:val="none" w:sz="0" w:space="0" w:color="auto"/>
                  </w:divBdr>
                </w:div>
                <w:div w:id="541945248">
                  <w:marLeft w:val="0"/>
                  <w:marRight w:val="0"/>
                  <w:marTop w:val="0"/>
                  <w:marBottom w:val="0"/>
                  <w:divBdr>
                    <w:top w:val="none" w:sz="0" w:space="0" w:color="auto"/>
                    <w:left w:val="none" w:sz="0" w:space="0" w:color="auto"/>
                    <w:bottom w:val="none" w:sz="0" w:space="0" w:color="auto"/>
                    <w:right w:val="none" w:sz="0" w:space="0" w:color="auto"/>
                  </w:divBdr>
                </w:div>
                <w:div w:id="48065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315018">
      <w:bodyDiv w:val="1"/>
      <w:marLeft w:val="0"/>
      <w:marRight w:val="0"/>
      <w:marTop w:val="0"/>
      <w:marBottom w:val="0"/>
      <w:divBdr>
        <w:top w:val="none" w:sz="0" w:space="0" w:color="auto"/>
        <w:left w:val="none" w:sz="0" w:space="0" w:color="auto"/>
        <w:bottom w:val="none" w:sz="0" w:space="0" w:color="auto"/>
        <w:right w:val="none" w:sz="0" w:space="0" w:color="auto"/>
      </w:divBdr>
      <w:divsChild>
        <w:div w:id="477381476">
          <w:marLeft w:val="0"/>
          <w:marRight w:val="0"/>
          <w:marTop w:val="0"/>
          <w:marBottom w:val="0"/>
          <w:divBdr>
            <w:top w:val="none" w:sz="0" w:space="0" w:color="auto"/>
            <w:left w:val="none" w:sz="0" w:space="0" w:color="auto"/>
            <w:bottom w:val="none" w:sz="0" w:space="0" w:color="auto"/>
            <w:right w:val="none" w:sz="0" w:space="0" w:color="auto"/>
          </w:divBdr>
          <w:divsChild>
            <w:div w:id="1950425731">
              <w:marLeft w:val="0"/>
              <w:marRight w:val="0"/>
              <w:marTop w:val="0"/>
              <w:marBottom w:val="0"/>
              <w:divBdr>
                <w:top w:val="none" w:sz="0" w:space="0" w:color="auto"/>
                <w:left w:val="none" w:sz="0" w:space="0" w:color="auto"/>
                <w:bottom w:val="none" w:sz="0" w:space="0" w:color="auto"/>
                <w:right w:val="none" w:sz="0" w:space="0" w:color="auto"/>
              </w:divBdr>
              <w:divsChild>
                <w:div w:id="1614246339">
                  <w:marLeft w:val="0"/>
                  <w:marRight w:val="0"/>
                  <w:marTop w:val="0"/>
                  <w:marBottom w:val="0"/>
                  <w:divBdr>
                    <w:top w:val="none" w:sz="0" w:space="0" w:color="auto"/>
                    <w:left w:val="none" w:sz="0" w:space="0" w:color="auto"/>
                    <w:bottom w:val="none" w:sz="0" w:space="0" w:color="auto"/>
                    <w:right w:val="none" w:sz="0" w:space="0" w:color="auto"/>
                  </w:divBdr>
                  <w:divsChild>
                    <w:div w:id="1235966327">
                      <w:marLeft w:val="0"/>
                      <w:marRight w:val="0"/>
                      <w:marTop w:val="0"/>
                      <w:marBottom w:val="0"/>
                      <w:divBdr>
                        <w:top w:val="none" w:sz="0" w:space="0" w:color="auto"/>
                        <w:left w:val="none" w:sz="0" w:space="0" w:color="auto"/>
                        <w:bottom w:val="none" w:sz="0" w:space="0" w:color="auto"/>
                        <w:right w:val="none" w:sz="0" w:space="0" w:color="auto"/>
                      </w:divBdr>
                      <w:divsChild>
                        <w:div w:id="1457017263">
                          <w:marLeft w:val="0"/>
                          <w:marRight w:val="0"/>
                          <w:marTop w:val="0"/>
                          <w:marBottom w:val="0"/>
                          <w:divBdr>
                            <w:top w:val="none" w:sz="0" w:space="0" w:color="auto"/>
                            <w:left w:val="none" w:sz="0" w:space="0" w:color="auto"/>
                            <w:bottom w:val="none" w:sz="0" w:space="0" w:color="auto"/>
                            <w:right w:val="none" w:sz="0" w:space="0" w:color="auto"/>
                          </w:divBdr>
                        </w:div>
                      </w:divsChild>
                    </w:div>
                    <w:div w:id="232660685">
                      <w:marLeft w:val="0"/>
                      <w:marRight w:val="0"/>
                      <w:marTop w:val="0"/>
                      <w:marBottom w:val="0"/>
                      <w:divBdr>
                        <w:top w:val="none" w:sz="0" w:space="0" w:color="auto"/>
                        <w:left w:val="none" w:sz="0" w:space="0" w:color="auto"/>
                        <w:bottom w:val="none" w:sz="0" w:space="0" w:color="auto"/>
                        <w:right w:val="none" w:sz="0" w:space="0" w:color="auto"/>
                      </w:divBdr>
                      <w:divsChild>
                        <w:div w:id="1098329472">
                          <w:marLeft w:val="0"/>
                          <w:marRight w:val="0"/>
                          <w:marTop w:val="0"/>
                          <w:marBottom w:val="0"/>
                          <w:divBdr>
                            <w:top w:val="none" w:sz="0" w:space="0" w:color="auto"/>
                            <w:left w:val="none" w:sz="0" w:space="0" w:color="auto"/>
                            <w:bottom w:val="none" w:sz="0" w:space="0" w:color="auto"/>
                            <w:right w:val="none" w:sz="0" w:space="0" w:color="auto"/>
                          </w:divBdr>
                        </w:div>
                      </w:divsChild>
                    </w:div>
                    <w:div w:id="695739321">
                      <w:marLeft w:val="0"/>
                      <w:marRight w:val="0"/>
                      <w:marTop w:val="0"/>
                      <w:marBottom w:val="0"/>
                      <w:divBdr>
                        <w:top w:val="none" w:sz="0" w:space="0" w:color="auto"/>
                        <w:left w:val="none" w:sz="0" w:space="0" w:color="auto"/>
                        <w:bottom w:val="none" w:sz="0" w:space="0" w:color="auto"/>
                        <w:right w:val="none" w:sz="0" w:space="0" w:color="auto"/>
                      </w:divBdr>
                      <w:divsChild>
                        <w:div w:id="1115363838">
                          <w:marLeft w:val="0"/>
                          <w:marRight w:val="0"/>
                          <w:marTop w:val="0"/>
                          <w:marBottom w:val="0"/>
                          <w:divBdr>
                            <w:top w:val="none" w:sz="0" w:space="0" w:color="auto"/>
                            <w:left w:val="none" w:sz="0" w:space="0" w:color="auto"/>
                            <w:bottom w:val="none" w:sz="0" w:space="0" w:color="auto"/>
                            <w:right w:val="none" w:sz="0" w:space="0" w:color="auto"/>
                          </w:divBdr>
                        </w:div>
                      </w:divsChild>
                    </w:div>
                    <w:div w:id="1071467931">
                      <w:marLeft w:val="0"/>
                      <w:marRight w:val="0"/>
                      <w:marTop w:val="0"/>
                      <w:marBottom w:val="0"/>
                      <w:divBdr>
                        <w:top w:val="none" w:sz="0" w:space="0" w:color="auto"/>
                        <w:left w:val="none" w:sz="0" w:space="0" w:color="auto"/>
                        <w:bottom w:val="none" w:sz="0" w:space="0" w:color="auto"/>
                        <w:right w:val="none" w:sz="0" w:space="0" w:color="auto"/>
                      </w:divBdr>
                      <w:divsChild>
                        <w:div w:id="97651581">
                          <w:marLeft w:val="0"/>
                          <w:marRight w:val="0"/>
                          <w:marTop w:val="0"/>
                          <w:marBottom w:val="0"/>
                          <w:divBdr>
                            <w:top w:val="none" w:sz="0" w:space="0" w:color="auto"/>
                            <w:left w:val="none" w:sz="0" w:space="0" w:color="auto"/>
                            <w:bottom w:val="none" w:sz="0" w:space="0" w:color="auto"/>
                            <w:right w:val="none" w:sz="0" w:space="0" w:color="auto"/>
                          </w:divBdr>
                        </w:div>
                      </w:divsChild>
                    </w:div>
                    <w:div w:id="1996562519">
                      <w:marLeft w:val="0"/>
                      <w:marRight w:val="0"/>
                      <w:marTop w:val="0"/>
                      <w:marBottom w:val="0"/>
                      <w:divBdr>
                        <w:top w:val="none" w:sz="0" w:space="0" w:color="auto"/>
                        <w:left w:val="none" w:sz="0" w:space="0" w:color="auto"/>
                        <w:bottom w:val="none" w:sz="0" w:space="0" w:color="auto"/>
                        <w:right w:val="none" w:sz="0" w:space="0" w:color="auto"/>
                      </w:divBdr>
                      <w:divsChild>
                        <w:div w:id="1426799927">
                          <w:marLeft w:val="0"/>
                          <w:marRight w:val="0"/>
                          <w:marTop w:val="0"/>
                          <w:marBottom w:val="0"/>
                          <w:divBdr>
                            <w:top w:val="none" w:sz="0" w:space="0" w:color="auto"/>
                            <w:left w:val="none" w:sz="0" w:space="0" w:color="auto"/>
                            <w:bottom w:val="none" w:sz="0" w:space="0" w:color="auto"/>
                            <w:right w:val="none" w:sz="0" w:space="0" w:color="auto"/>
                          </w:divBdr>
                        </w:div>
                      </w:divsChild>
                    </w:div>
                    <w:div w:id="1231692233">
                      <w:marLeft w:val="0"/>
                      <w:marRight w:val="0"/>
                      <w:marTop w:val="0"/>
                      <w:marBottom w:val="0"/>
                      <w:divBdr>
                        <w:top w:val="none" w:sz="0" w:space="0" w:color="auto"/>
                        <w:left w:val="none" w:sz="0" w:space="0" w:color="auto"/>
                        <w:bottom w:val="none" w:sz="0" w:space="0" w:color="auto"/>
                        <w:right w:val="none" w:sz="0" w:space="0" w:color="auto"/>
                      </w:divBdr>
                      <w:divsChild>
                        <w:div w:id="978921650">
                          <w:marLeft w:val="0"/>
                          <w:marRight w:val="0"/>
                          <w:marTop w:val="0"/>
                          <w:marBottom w:val="0"/>
                          <w:divBdr>
                            <w:top w:val="none" w:sz="0" w:space="0" w:color="auto"/>
                            <w:left w:val="none" w:sz="0" w:space="0" w:color="auto"/>
                            <w:bottom w:val="none" w:sz="0" w:space="0" w:color="auto"/>
                            <w:right w:val="none" w:sz="0" w:space="0" w:color="auto"/>
                          </w:divBdr>
                        </w:div>
                      </w:divsChild>
                    </w:div>
                    <w:div w:id="2099400000">
                      <w:marLeft w:val="0"/>
                      <w:marRight w:val="0"/>
                      <w:marTop w:val="0"/>
                      <w:marBottom w:val="0"/>
                      <w:divBdr>
                        <w:top w:val="none" w:sz="0" w:space="0" w:color="auto"/>
                        <w:left w:val="none" w:sz="0" w:space="0" w:color="auto"/>
                        <w:bottom w:val="none" w:sz="0" w:space="0" w:color="auto"/>
                        <w:right w:val="none" w:sz="0" w:space="0" w:color="auto"/>
                      </w:divBdr>
                      <w:divsChild>
                        <w:div w:id="916406930">
                          <w:marLeft w:val="0"/>
                          <w:marRight w:val="0"/>
                          <w:marTop w:val="0"/>
                          <w:marBottom w:val="0"/>
                          <w:divBdr>
                            <w:top w:val="none" w:sz="0" w:space="0" w:color="auto"/>
                            <w:left w:val="none" w:sz="0" w:space="0" w:color="auto"/>
                            <w:bottom w:val="none" w:sz="0" w:space="0" w:color="auto"/>
                            <w:right w:val="none" w:sz="0" w:space="0" w:color="auto"/>
                          </w:divBdr>
                        </w:div>
                      </w:divsChild>
                    </w:div>
                    <w:div w:id="1603489980">
                      <w:marLeft w:val="0"/>
                      <w:marRight w:val="0"/>
                      <w:marTop w:val="0"/>
                      <w:marBottom w:val="0"/>
                      <w:divBdr>
                        <w:top w:val="none" w:sz="0" w:space="0" w:color="auto"/>
                        <w:left w:val="none" w:sz="0" w:space="0" w:color="auto"/>
                        <w:bottom w:val="none" w:sz="0" w:space="0" w:color="auto"/>
                        <w:right w:val="none" w:sz="0" w:space="0" w:color="auto"/>
                      </w:divBdr>
                      <w:divsChild>
                        <w:div w:id="530606367">
                          <w:marLeft w:val="0"/>
                          <w:marRight w:val="0"/>
                          <w:marTop w:val="0"/>
                          <w:marBottom w:val="0"/>
                          <w:divBdr>
                            <w:top w:val="none" w:sz="0" w:space="0" w:color="auto"/>
                            <w:left w:val="none" w:sz="0" w:space="0" w:color="auto"/>
                            <w:bottom w:val="none" w:sz="0" w:space="0" w:color="auto"/>
                            <w:right w:val="none" w:sz="0" w:space="0" w:color="auto"/>
                          </w:divBdr>
                        </w:div>
                      </w:divsChild>
                    </w:div>
                    <w:div w:id="2002929269">
                      <w:marLeft w:val="0"/>
                      <w:marRight w:val="0"/>
                      <w:marTop w:val="0"/>
                      <w:marBottom w:val="0"/>
                      <w:divBdr>
                        <w:top w:val="none" w:sz="0" w:space="0" w:color="auto"/>
                        <w:left w:val="none" w:sz="0" w:space="0" w:color="auto"/>
                        <w:bottom w:val="none" w:sz="0" w:space="0" w:color="auto"/>
                        <w:right w:val="none" w:sz="0" w:space="0" w:color="auto"/>
                      </w:divBdr>
                      <w:divsChild>
                        <w:div w:id="1402827864">
                          <w:marLeft w:val="0"/>
                          <w:marRight w:val="0"/>
                          <w:marTop w:val="0"/>
                          <w:marBottom w:val="0"/>
                          <w:divBdr>
                            <w:top w:val="none" w:sz="0" w:space="0" w:color="auto"/>
                            <w:left w:val="none" w:sz="0" w:space="0" w:color="auto"/>
                            <w:bottom w:val="none" w:sz="0" w:space="0" w:color="auto"/>
                            <w:right w:val="none" w:sz="0" w:space="0" w:color="auto"/>
                          </w:divBdr>
                        </w:div>
                      </w:divsChild>
                    </w:div>
                    <w:div w:id="707068313">
                      <w:marLeft w:val="0"/>
                      <w:marRight w:val="0"/>
                      <w:marTop w:val="0"/>
                      <w:marBottom w:val="0"/>
                      <w:divBdr>
                        <w:top w:val="none" w:sz="0" w:space="0" w:color="auto"/>
                        <w:left w:val="none" w:sz="0" w:space="0" w:color="auto"/>
                        <w:bottom w:val="none" w:sz="0" w:space="0" w:color="auto"/>
                        <w:right w:val="none" w:sz="0" w:space="0" w:color="auto"/>
                      </w:divBdr>
                      <w:divsChild>
                        <w:div w:id="31660909">
                          <w:marLeft w:val="0"/>
                          <w:marRight w:val="0"/>
                          <w:marTop w:val="0"/>
                          <w:marBottom w:val="0"/>
                          <w:divBdr>
                            <w:top w:val="none" w:sz="0" w:space="0" w:color="auto"/>
                            <w:left w:val="none" w:sz="0" w:space="0" w:color="auto"/>
                            <w:bottom w:val="none" w:sz="0" w:space="0" w:color="auto"/>
                            <w:right w:val="none" w:sz="0" w:space="0" w:color="auto"/>
                          </w:divBdr>
                        </w:div>
                      </w:divsChild>
                    </w:div>
                    <w:div w:id="1188719240">
                      <w:marLeft w:val="0"/>
                      <w:marRight w:val="0"/>
                      <w:marTop w:val="0"/>
                      <w:marBottom w:val="0"/>
                      <w:divBdr>
                        <w:top w:val="none" w:sz="0" w:space="0" w:color="auto"/>
                        <w:left w:val="none" w:sz="0" w:space="0" w:color="auto"/>
                        <w:bottom w:val="none" w:sz="0" w:space="0" w:color="auto"/>
                        <w:right w:val="none" w:sz="0" w:space="0" w:color="auto"/>
                      </w:divBdr>
                      <w:divsChild>
                        <w:div w:id="1175730839">
                          <w:marLeft w:val="0"/>
                          <w:marRight w:val="0"/>
                          <w:marTop w:val="0"/>
                          <w:marBottom w:val="0"/>
                          <w:divBdr>
                            <w:top w:val="none" w:sz="0" w:space="0" w:color="auto"/>
                            <w:left w:val="none" w:sz="0" w:space="0" w:color="auto"/>
                            <w:bottom w:val="none" w:sz="0" w:space="0" w:color="auto"/>
                            <w:right w:val="none" w:sz="0" w:space="0" w:color="auto"/>
                          </w:divBdr>
                        </w:div>
                      </w:divsChild>
                    </w:div>
                    <w:div w:id="1244148896">
                      <w:marLeft w:val="0"/>
                      <w:marRight w:val="0"/>
                      <w:marTop w:val="0"/>
                      <w:marBottom w:val="0"/>
                      <w:divBdr>
                        <w:top w:val="none" w:sz="0" w:space="0" w:color="auto"/>
                        <w:left w:val="none" w:sz="0" w:space="0" w:color="auto"/>
                        <w:bottom w:val="none" w:sz="0" w:space="0" w:color="auto"/>
                        <w:right w:val="none" w:sz="0" w:space="0" w:color="auto"/>
                      </w:divBdr>
                      <w:divsChild>
                        <w:div w:id="500513865">
                          <w:marLeft w:val="0"/>
                          <w:marRight w:val="0"/>
                          <w:marTop w:val="0"/>
                          <w:marBottom w:val="0"/>
                          <w:divBdr>
                            <w:top w:val="none" w:sz="0" w:space="0" w:color="auto"/>
                            <w:left w:val="none" w:sz="0" w:space="0" w:color="auto"/>
                            <w:bottom w:val="none" w:sz="0" w:space="0" w:color="auto"/>
                            <w:right w:val="none" w:sz="0" w:space="0" w:color="auto"/>
                          </w:divBdr>
                        </w:div>
                      </w:divsChild>
                    </w:div>
                    <w:div w:id="944196432">
                      <w:marLeft w:val="0"/>
                      <w:marRight w:val="0"/>
                      <w:marTop w:val="0"/>
                      <w:marBottom w:val="0"/>
                      <w:divBdr>
                        <w:top w:val="none" w:sz="0" w:space="0" w:color="auto"/>
                        <w:left w:val="none" w:sz="0" w:space="0" w:color="auto"/>
                        <w:bottom w:val="none" w:sz="0" w:space="0" w:color="auto"/>
                        <w:right w:val="none" w:sz="0" w:space="0" w:color="auto"/>
                      </w:divBdr>
                      <w:divsChild>
                        <w:div w:id="2106533135">
                          <w:marLeft w:val="0"/>
                          <w:marRight w:val="0"/>
                          <w:marTop w:val="0"/>
                          <w:marBottom w:val="0"/>
                          <w:divBdr>
                            <w:top w:val="none" w:sz="0" w:space="0" w:color="auto"/>
                            <w:left w:val="none" w:sz="0" w:space="0" w:color="auto"/>
                            <w:bottom w:val="none" w:sz="0" w:space="0" w:color="auto"/>
                            <w:right w:val="none" w:sz="0" w:space="0" w:color="auto"/>
                          </w:divBdr>
                        </w:div>
                      </w:divsChild>
                    </w:div>
                    <w:div w:id="2028364186">
                      <w:marLeft w:val="0"/>
                      <w:marRight w:val="0"/>
                      <w:marTop w:val="0"/>
                      <w:marBottom w:val="0"/>
                      <w:divBdr>
                        <w:top w:val="none" w:sz="0" w:space="0" w:color="auto"/>
                        <w:left w:val="none" w:sz="0" w:space="0" w:color="auto"/>
                        <w:bottom w:val="none" w:sz="0" w:space="0" w:color="auto"/>
                        <w:right w:val="none" w:sz="0" w:space="0" w:color="auto"/>
                      </w:divBdr>
                      <w:divsChild>
                        <w:div w:id="1702900969">
                          <w:marLeft w:val="0"/>
                          <w:marRight w:val="0"/>
                          <w:marTop w:val="0"/>
                          <w:marBottom w:val="0"/>
                          <w:divBdr>
                            <w:top w:val="none" w:sz="0" w:space="0" w:color="auto"/>
                            <w:left w:val="none" w:sz="0" w:space="0" w:color="auto"/>
                            <w:bottom w:val="none" w:sz="0" w:space="0" w:color="auto"/>
                            <w:right w:val="none" w:sz="0" w:space="0" w:color="auto"/>
                          </w:divBdr>
                        </w:div>
                      </w:divsChild>
                    </w:div>
                    <w:div w:id="1019085430">
                      <w:marLeft w:val="0"/>
                      <w:marRight w:val="0"/>
                      <w:marTop w:val="0"/>
                      <w:marBottom w:val="0"/>
                      <w:divBdr>
                        <w:top w:val="none" w:sz="0" w:space="0" w:color="auto"/>
                        <w:left w:val="none" w:sz="0" w:space="0" w:color="auto"/>
                        <w:bottom w:val="none" w:sz="0" w:space="0" w:color="auto"/>
                        <w:right w:val="none" w:sz="0" w:space="0" w:color="auto"/>
                      </w:divBdr>
                      <w:divsChild>
                        <w:div w:id="27806340">
                          <w:marLeft w:val="0"/>
                          <w:marRight w:val="0"/>
                          <w:marTop w:val="0"/>
                          <w:marBottom w:val="0"/>
                          <w:divBdr>
                            <w:top w:val="none" w:sz="0" w:space="0" w:color="auto"/>
                            <w:left w:val="none" w:sz="0" w:space="0" w:color="auto"/>
                            <w:bottom w:val="none" w:sz="0" w:space="0" w:color="auto"/>
                            <w:right w:val="none" w:sz="0" w:space="0" w:color="auto"/>
                          </w:divBdr>
                        </w:div>
                      </w:divsChild>
                    </w:div>
                    <w:div w:id="2066759751">
                      <w:marLeft w:val="0"/>
                      <w:marRight w:val="0"/>
                      <w:marTop w:val="0"/>
                      <w:marBottom w:val="0"/>
                      <w:divBdr>
                        <w:top w:val="none" w:sz="0" w:space="0" w:color="auto"/>
                        <w:left w:val="none" w:sz="0" w:space="0" w:color="auto"/>
                        <w:bottom w:val="none" w:sz="0" w:space="0" w:color="auto"/>
                        <w:right w:val="none" w:sz="0" w:space="0" w:color="auto"/>
                      </w:divBdr>
                      <w:divsChild>
                        <w:div w:id="2110619079">
                          <w:marLeft w:val="0"/>
                          <w:marRight w:val="0"/>
                          <w:marTop w:val="0"/>
                          <w:marBottom w:val="0"/>
                          <w:divBdr>
                            <w:top w:val="none" w:sz="0" w:space="0" w:color="auto"/>
                            <w:left w:val="none" w:sz="0" w:space="0" w:color="auto"/>
                            <w:bottom w:val="none" w:sz="0" w:space="0" w:color="auto"/>
                            <w:right w:val="none" w:sz="0" w:space="0" w:color="auto"/>
                          </w:divBdr>
                        </w:div>
                      </w:divsChild>
                    </w:div>
                    <w:div w:id="603727164">
                      <w:marLeft w:val="0"/>
                      <w:marRight w:val="0"/>
                      <w:marTop w:val="0"/>
                      <w:marBottom w:val="0"/>
                      <w:divBdr>
                        <w:top w:val="none" w:sz="0" w:space="0" w:color="auto"/>
                        <w:left w:val="none" w:sz="0" w:space="0" w:color="auto"/>
                        <w:bottom w:val="none" w:sz="0" w:space="0" w:color="auto"/>
                        <w:right w:val="none" w:sz="0" w:space="0" w:color="auto"/>
                      </w:divBdr>
                      <w:divsChild>
                        <w:div w:id="1922373628">
                          <w:marLeft w:val="0"/>
                          <w:marRight w:val="0"/>
                          <w:marTop w:val="0"/>
                          <w:marBottom w:val="0"/>
                          <w:divBdr>
                            <w:top w:val="none" w:sz="0" w:space="0" w:color="auto"/>
                            <w:left w:val="none" w:sz="0" w:space="0" w:color="auto"/>
                            <w:bottom w:val="none" w:sz="0" w:space="0" w:color="auto"/>
                            <w:right w:val="none" w:sz="0" w:space="0" w:color="auto"/>
                          </w:divBdr>
                        </w:div>
                      </w:divsChild>
                    </w:div>
                    <w:div w:id="1678924023">
                      <w:marLeft w:val="0"/>
                      <w:marRight w:val="0"/>
                      <w:marTop w:val="0"/>
                      <w:marBottom w:val="0"/>
                      <w:divBdr>
                        <w:top w:val="none" w:sz="0" w:space="0" w:color="auto"/>
                        <w:left w:val="none" w:sz="0" w:space="0" w:color="auto"/>
                        <w:bottom w:val="none" w:sz="0" w:space="0" w:color="auto"/>
                        <w:right w:val="none" w:sz="0" w:space="0" w:color="auto"/>
                      </w:divBdr>
                      <w:divsChild>
                        <w:div w:id="1888837881">
                          <w:marLeft w:val="0"/>
                          <w:marRight w:val="0"/>
                          <w:marTop w:val="0"/>
                          <w:marBottom w:val="0"/>
                          <w:divBdr>
                            <w:top w:val="none" w:sz="0" w:space="0" w:color="auto"/>
                            <w:left w:val="none" w:sz="0" w:space="0" w:color="auto"/>
                            <w:bottom w:val="none" w:sz="0" w:space="0" w:color="auto"/>
                            <w:right w:val="none" w:sz="0" w:space="0" w:color="auto"/>
                          </w:divBdr>
                        </w:div>
                      </w:divsChild>
                    </w:div>
                    <w:div w:id="488139537">
                      <w:marLeft w:val="0"/>
                      <w:marRight w:val="0"/>
                      <w:marTop w:val="0"/>
                      <w:marBottom w:val="0"/>
                      <w:divBdr>
                        <w:top w:val="none" w:sz="0" w:space="0" w:color="auto"/>
                        <w:left w:val="none" w:sz="0" w:space="0" w:color="auto"/>
                        <w:bottom w:val="none" w:sz="0" w:space="0" w:color="auto"/>
                        <w:right w:val="none" w:sz="0" w:space="0" w:color="auto"/>
                      </w:divBdr>
                      <w:divsChild>
                        <w:div w:id="422723152">
                          <w:marLeft w:val="0"/>
                          <w:marRight w:val="0"/>
                          <w:marTop w:val="0"/>
                          <w:marBottom w:val="0"/>
                          <w:divBdr>
                            <w:top w:val="none" w:sz="0" w:space="0" w:color="auto"/>
                            <w:left w:val="none" w:sz="0" w:space="0" w:color="auto"/>
                            <w:bottom w:val="none" w:sz="0" w:space="0" w:color="auto"/>
                            <w:right w:val="none" w:sz="0" w:space="0" w:color="auto"/>
                          </w:divBdr>
                        </w:div>
                      </w:divsChild>
                    </w:div>
                    <w:div w:id="254438373">
                      <w:marLeft w:val="0"/>
                      <w:marRight w:val="0"/>
                      <w:marTop w:val="0"/>
                      <w:marBottom w:val="0"/>
                      <w:divBdr>
                        <w:top w:val="none" w:sz="0" w:space="0" w:color="auto"/>
                        <w:left w:val="none" w:sz="0" w:space="0" w:color="auto"/>
                        <w:bottom w:val="none" w:sz="0" w:space="0" w:color="auto"/>
                        <w:right w:val="none" w:sz="0" w:space="0" w:color="auto"/>
                      </w:divBdr>
                      <w:divsChild>
                        <w:div w:id="435709873">
                          <w:marLeft w:val="0"/>
                          <w:marRight w:val="0"/>
                          <w:marTop w:val="0"/>
                          <w:marBottom w:val="0"/>
                          <w:divBdr>
                            <w:top w:val="none" w:sz="0" w:space="0" w:color="auto"/>
                            <w:left w:val="none" w:sz="0" w:space="0" w:color="auto"/>
                            <w:bottom w:val="none" w:sz="0" w:space="0" w:color="auto"/>
                            <w:right w:val="none" w:sz="0" w:space="0" w:color="auto"/>
                          </w:divBdr>
                        </w:div>
                      </w:divsChild>
                    </w:div>
                    <w:div w:id="721948044">
                      <w:marLeft w:val="0"/>
                      <w:marRight w:val="0"/>
                      <w:marTop w:val="0"/>
                      <w:marBottom w:val="0"/>
                      <w:divBdr>
                        <w:top w:val="none" w:sz="0" w:space="0" w:color="auto"/>
                        <w:left w:val="none" w:sz="0" w:space="0" w:color="auto"/>
                        <w:bottom w:val="none" w:sz="0" w:space="0" w:color="auto"/>
                        <w:right w:val="none" w:sz="0" w:space="0" w:color="auto"/>
                      </w:divBdr>
                      <w:divsChild>
                        <w:div w:id="1542281073">
                          <w:marLeft w:val="0"/>
                          <w:marRight w:val="0"/>
                          <w:marTop w:val="0"/>
                          <w:marBottom w:val="0"/>
                          <w:divBdr>
                            <w:top w:val="none" w:sz="0" w:space="0" w:color="auto"/>
                            <w:left w:val="none" w:sz="0" w:space="0" w:color="auto"/>
                            <w:bottom w:val="none" w:sz="0" w:space="0" w:color="auto"/>
                            <w:right w:val="none" w:sz="0" w:space="0" w:color="auto"/>
                          </w:divBdr>
                        </w:div>
                      </w:divsChild>
                    </w:div>
                    <w:div w:id="1618103055">
                      <w:marLeft w:val="0"/>
                      <w:marRight w:val="0"/>
                      <w:marTop w:val="0"/>
                      <w:marBottom w:val="0"/>
                      <w:divBdr>
                        <w:top w:val="none" w:sz="0" w:space="0" w:color="auto"/>
                        <w:left w:val="none" w:sz="0" w:space="0" w:color="auto"/>
                        <w:bottom w:val="none" w:sz="0" w:space="0" w:color="auto"/>
                        <w:right w:val="none" w:sz="0" w:space="0" w:color="auto"/>
                      </w:divBdr>
                      <w:divsChild>
                        <w:div w:id="1137721214">
                          <w:marLeft w:val="0"/>
                          <w:marRight w:val="0"/>
                          <w:marTop w:val="0"/>
                          <w:marBottom w:val="0"/>
                          <w:divBdr>
                            <w:top w:val="none" w:sz="0" w:space="0" w:color="auto"/>
                            <w:left w:val="none" w:sz="0" w:space="0" w:color="auto"/>
                            <w:bottom w:val="none" w:sz="0" w:space="0" w:color="auto"/>
                            <w:right w:val="none" w:sz="0" w:space="0" w:color="auto"/>
                          </w:divBdr>
                        </w:div>
                      </w:divsChild>
                    </w:div>
                    <w:div w:id="904602664">
                      <w:marLeft w:val="0"/>
                      <w:marRight w:val="0"/>
                      <w:marTop w:val="0"/>
                      <w:marBottom w:val="0"/>
                      <w:divBdr>
                        <w:top w:val="none" w:sz="0" w:space="0" w:color="auto"/>
                        <w:left w:val="none" w:sz="0" w:space="0" w:color="auto"/>
                        <w:bottom w:val="none" w:sz="0" w:space="0" w:color="auto"/>
                        <w:right w:val="none" w:sz="0" w:space="0" w:color="auto"/>
                      </w:divBdr>
                      <w:divsChild>
                        <w:div w:id="214434584">
                          <w:marLeft w:val="0"/>
                          <w:marRight w:val="0"/>
                          <w:marTop w:val="0"/>
                          <w:marBottom w:val="0"/>
                          <w:divBdr>
                            <w:top w:val="none" w:sz="0" w:space="0" w:color="auto"/>
                            <w:left w:val="none" w:sz="0" w:space="0" w:color="auto"/>
                            <w:bottom w:val="none" w:sz="0" w:space="0" w:color="auto"/>
                            <w:right w:val="none" w:sz="0" w:space="0" w:color="auto"/>
                          </w:divBdr>
                        </w:div>
                      </w:divsChild>
                    </w:div>
                    <w:div w:id="1855027286">
                      <w:marLeft w:val="0"/>
                      <w:marRight w:val="0"/>
                      <w:marTop w:val="0"/>
                      <w:marBottom w:val="0"/>
                      <w:divBdr>
                        <w:top w:val="none" w:sz="0" w:space="0" w:color="auto"/>
                        <w:left w:val="none" w:sz="0" w:space="0" w:color="auto"/>
                        <w:bottom w:val="none" w:sz="0" w:space="0" w:color="auto"/>
                        <w:right w:val="none" w:sz="0" w:space="0" w:color="auto"/>
                      </w:divBdr>
                      <w:divsChild>
                        <w:div w:id="666902770">
                          <w:marLeft w:val="0"/>
                          <w:marRight w:val="0"/>
                          <w:marTop w:val="0"/>
                          <w:marBottom w:val="0"/>
                          <w:divBdr>
                            <w:top w:val="none" w:sz="0" w:space="0" w:color="auto"/>
                            <w:left w:val="none" w:sz="0" w:space="0" w:color="auto"/>
                            <w:bottom w:val="none" w:sz="0" w:space="0" w:color="auto"/>
                            <w:right w:val="none" w:sz="0" w:space="0" w:color="auto"/>
                          </w:divBdr>
                        </w:div>
                      </w:divsChild>
                    </w:div>
                    <w:div w:id="340011109">
                      <w:marLeft w:val="0"/>
                      <w:marRight w:val="0"/>
                      <w:marTop w:val="0"/>
                      <w:marBottom w:val="0"/>
                      <w:divBdr>
                        <w:top w:val="none" w:sz="0" w:space="0" w:color="auto"/>
                        <w:left w:val="none" w:sz="0" w:space="0" w:color="auto"/>
                        <w:bottom w:val="none" w:sz="0" w:space="0" w:color="auto"/>
                        <w:right w:val="none" w:sz="0" w:space="0" w:color="auto"/>
                      </w:divBdr>
                      <w:divsChild>
                        <w:div w:id="428164048">
                          <w:marLeft w:val="0"/>
                          <w:marRight w:val="0"/>
                          <w:marTop w:val="0"/>
                          <w:marBottom w:val="0"/>
                          <w:divBdr>
                            <w:top w:val="none" w:sz="0" w:space="0" w:color="auto"/>
                            <w:left w:val="none" w:sz="0" w:space="0" w:color="auto"/>
                            <w:bottom w:val="none" w:sz="0" w:space="0" w:color="auto"/>
                            <w:right w:val="none" w:sz="0" w:space="0" w:color="auto"/>
                          </w:divBdr>
                        </w:div>
                      </w:divsChild>
                    </w:div>
                    <w:div w:id="1188911309">
                      <w:marLeft w:val="0"/>
                      <w:marRight w:val="0"/>
                      <w:marTop w:val="0"/>
                      <w:marBottom w:val="0"/>
                      <w:divBdr>
                        <w:top w:val="none" w:sz="0" w:space="0" w:color="auto"/>
                        <w:left w:val="none" w:sz="0" w:space="0" w:color="auto"/>
                        <w:bottom w:val="none" w:sz="0" w:space="0" w:color="auto"/>
                        <w:right w:val="none" w:sz="0" w:space="0" w:color="auto"/>
                      </w:divBdr>
                      <w:divsChild>
                        <w:div w:id="807164489">
                          <w:marLeft w:val="0"/>
                          <w:marRight w:val="0"/>
                          <w:marTop w:val="0"/>
                          <w:marBottom w:val="0"/>
                          <w:divBdr>
                            <w:top w:val="none" w:sz="0" w:space="0" w:color="auto"/>
                            <w:left w:val="none" w:sz="0" w:space="0" w:color="auto"/>
                            <w:bottom w:val="none" w:sz="0" w:space="0" w:color="auto"/>
                            <w:right w:val="none" w:sz="0" w:space="0" w:color="auto"/>
                          </w:divBdr>
                        </w:div>
                      </w:divsChild>
                    </w:div>
                    <w:div w:id="470709900">
                      <w:marLeft w:val="0"/>
                      <w:marRight w:val="0"/>
                      <w:marTop w:val="0"/>
                      <w:marBottom w:val="0"/>
                      <w:divBdr>
                        <w:top w:val="none" w:sz="0" w:space="0" w:color="auto"/>
                        <w:left w:val="none" w:sz="0" w:space="0" w:color="auto"/>
                        <w:bottom w:val="none" w:sz="0" w:space="0" w:color="auto"/>
                        <w:right w:val="none" w:sz="0" w:space="0" w:color="auto"/>
                      </w:divBdr>
                      <w:divsChild>
                        <w:div w:id="1504854278">
                          <w:marLeft w:val="0"/>
                          <w:marRight w:val="0"/>
                          <w:marTop w:val="0"/>
                          <w:marBottom w:val="0"/>
                          <w:divBdr>
                            <w:top w:val="none" w:sz="0" w:space="0" w:color="auto"/>
                            <w:left w:val="none" w:sz="0" w:space="0" w:color="auto"/>
                            <w:bottom w:val="none" w:sz="0" w:space="0" w:color="auto"/>
                            <w:right w:val="none" w:sz="0" w:space="0" w:color="auto"/>
                          </w:divBdr>
                        </w:div>
                      </w:divsChild>
                    </w:div>
                    <w:div w:id="2022931932">
                      <w:marLeft w:val="0"/>
                      <w:marRight w:val="0"/>
                      <w:marTop w:val="0"/>
                      <w:marBottom w:val="0"/>
                      <w:divBdr>
                        <w:top w:val="none" w:sz="0" w:space="0" w:color="auto"/>
                        <w:left w:val="none" w:sz="0" w:space="0" w:color="auto"/>
                        <w:bottom w:val="none" w:sz="0" w:space="0" w:color="auto"/>
                        <w:right w:val="none" w:sz="0" w:space="0" w:color="auto"/>
                      </w:divBdr>
                      <w:divsChild>
                        <w:div w:id="189103036">
                          <w:marLeft w:val="0"/>
                          <w:marRight w:val="0"/>
                          <w:marTop w:val="0"/>
                          <w:marBottom w:val="0"/>
                          <w:divBdr>
                            <w:top w:val="none" w:sz="0" w:space="0" w:color="auto"/>
                            <w:left w:val="none" w:sz="0" w:space="0" w:color="auto"/>
                            <w:bottom w:val="none" w:sz="0" w:space="0" w:color="auto"/>
                            <w:right w:val="none" w:sz="0" w:space="0" w:color="auto"/>
                          </w:divBdr>
                        </w:div>
                      </w:divsChild>
                    </w:div>
                    <w:div w:id="326057806">
                      <w:marLeft w:val="0"/>
                      <w:marRight w:val="0"/>
                      <w:marTop w:val="0"/>
                      <w:marBottom w:val="0"/>
                      <w:divBdr>
                        <w:top w:val="none" w:sz="0" w:space="0" w:color="auto"/>
                        <w:left w:val="none" w:sz="0" w:space="0" w:color="auto"/>
                        <w:bottom w:val="none" w:sz="0" w:space="0" w:color="auto"/>
                        <w:right w:val="none" w:sz="0" w:space="0" w:color="auto"/>
                      </w:divBdr>
                      <w:divsChild>
                        <w:div w:id="504201079">
                          <w:marLeft w:val="0"/>
                          <w:marRight w:val="0"/>
                          <w:marTop w:val="0"/>
                          <w:marBottom w:val="0"/>
                          <w:divBdr>
                            <w:top w:val="none" w:sz="0" w:space="0" w:color="auto"/>
                            <w:left w:val="none" w:sz="0" w:space="0" w:color="auto"/>
                            <w:bottom w:val="none" w:sz="0" w:space="0" w:color="auto"/>
                            <w:right w:val="none" w:sz="0" w:space="0" w:color="auto"/>
                          </w:divBdr>
                        </w:div>
                      </w:divsChild>
                    </w:div>
                    <w:div w:id="1709915009">
                      <w:marLeft w:val="0"/>
                      <w:marRight w:val="0"/>
                      <w:marTop w:val="0"/>
                      <w:marBottom w:val="0"/>
                      <w:divBdr>
                        <w:top w:val="none" w:sz="0" w:space="0" w:color="auto"/>
                        <w:left w:val="none" w:sz="0" w:space="0" w:color="auto"/>
                        <w:bottom w:val="none" w:sz="0" w:space="0" w:color="auto"/>
                        <w:right w:val="none" w:sz="0" w:space="0" w:color="auto"/>
                      </w:divBdr>
                      <w:divsChild>
                        <w:div w:id="593588778">
                          <w:marLeft w:val="0"/>
                          <w:marRight w:val="0"/>
                          <w:marTop w:val="0"/>
                          <w:marBottom w:val="0"/>
                          <w:divBdr>
                            <w:top w:val="none" w:sz="0" w:space="0" w:color="auto"/>
                            <w:left w:val="none" w:sz="0" w:space="0" w:color="auto"/>
                            <w:bottom w:val="none" w:sz="0" w:space="0" w:color="auto"/>
                            <w:right w:val="none" w:sz="0" w:space="0" w:color="auto"/>
                          </w:divBdr>
                        </w:div>
                      </w:divsChild>
                    </w:div>
                    <w:div w:id="285549803">
                      <w:marLeft w:val="0"/>
                      <w:marRight w:val="0"/>
                      <w:marTop w:val="0"/>
                      <w:marBottom w:val="0"/>
                      <w:divBdr>
                        <w:top w:val="none" w:sz="0" w:space="0" w:color="auto"/>
                        <w:left w:val="none" w:sz="0" w:space="0" w:color="auto"/>
                        <w:bottom w:val="none" w:sz="0" w:space="0" w:color="auto"/>
                        <w:right w:val="none" w:sz="0" w:space="0" w:color="auto"/>
                      </w:divBdr>
                      <w:divsChild>
                        <w:div w:id="1437017551">
                          <w:marLeft w:val="0"/>
                          <w:marRight w:val="0"/>
                          <w:marTop w:val="0"/>
                          <w:marBottom w:val="0"/>
                          <w:divBdr>
                            <w:top w:val="none" w:sz="0" w:space="0" w:color="auto"/>
                            <w:left w:val="none" w:sz="0" w:space="0" w:color="auto"/>
                            <w:bottom w:val="none" w:sz="0" w:space="0" w:color="auto"/>
                            <w:right w:val="none" w:sz="0" w:space="0" w:color="auto"/>
                          </w:divBdr>
                        </w:div>
                      </w:divsChild>
                    </w:div>
                    <w:div w:id="576017120">
                      <w:marLeft w:val="0"/>
                      <w:marRight w:val="0"/>
                      <w:marTop w:val="0"/>
                      <w:marBottom w:val="0"/>
                      <w:divBdr>
                        <w:top w:val="none" w:sz="0" w:space="0" w:color="auto"/>
                        <w:left w:val="none" w:sz="0" w:space="0" w:color="auto"/>
                        <w:bottom w:val="none" w:sz="0" w:space="0" w:color="auto"/>
                        <w:right w:val="none" w:sz="0" w:space="0" w:color="auto"/>
                      </w:divBdr>
                      <w:divsChild>
                        <w:div w:id="140594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368119">
      <w:bodyDiv w:val="1"/>
      <w:marLeft w:val="0"/>
      <w:marRight w:val="0"/>
      <w:marTop w:val="0"/>
      <w:marBottom w:val="0"/>
      <w:divBdr>
        <w:top w:val="none" w:sz="0" w:space="0" w:color="auto"/>
        <w:left w:val="none" w:sz="0" w:space="0" w:color="auto"/>
        <w:bottom w:val="none" w:sz="0" w:space="0" w:color="auto"/>
        <w:right w:val="none" w:sz="0" w:space="0" w:color="auto"/>
      </w:divBdr>
      <w:divsChild>
        <w:div w:id="1125461865">
          <w:marLeft w:val="0"/>
          <w:marRight w:val="0"/>
          <w:marTop w:val="0"/>
          <w:marBottom w:val="0"/>
          <w:divBdr>
            <w:top w:val="none" w:sz="0" w:space="0" w:color="auto"/>
            <w:left w:val="none" w:sz="0" w:space="0" w:color="auto"/>
            <w:bottom w:val="none" w:sz="0" w:space="0" w:color="auto"/>
            <w:right w:val="none" w:sz="0" w:space="0" w:color="auto"/>
          </w:divBdr>
        </w:div>
        <w:div w:id="1731801192">
          <w:marLeft w:val="0"/>
          <w:marRight w:val="0"/>
          <w:marTop w:val="0"/>
          <w:marBottom w:val="0"/>
          <w:divBdr>
            <w:top w:val="none" w:sz="0" w:space="0" w:color="auto"/>
            <w:left w:val="none" w:sz="0" w:space="0" w:color="auto"/>
            <w:bottom w:val="none" w:sz="0" w:space="0" w:color="auto"/>
            <w:right w:val="none" w:sz="0" w:space="0" w:color="auto"/>
          </w:divBdr>
        </w:div>
        <w:div w:id="4198312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ocurement@hi.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inside.hi.org/intranet/jcms/pl1_2696608/en/ip02-child-protection-policy-2021" TargetMode="External"/><Relationship Id="rId5" Type="http://schemas.openxmlformats.org/officeDocument/2006/relationships/styles" Target="styles.xml"/><Relationship Id="rId10" Type="http://schemas.openxmlformats.org/officeDocument/2006/relationships/hyperlink" Target="https://hinside.hi.org/intranet/jcms/pl1_2696612/en/pi03-pseah-institutional-policy-2021" TargetMode="External"/><Relationship Id="rId4" Type="http://schemas.openxmlformats.org/officeDocument/2006/relationships/numbering" Target="numbering.xml"/><Relationship Id="rId9" Type="http://schemas.openxmlformats.org/officeDocument/2006/relationships/hyperlink" Target="https://hinside.hi.org/intranet/jcms/prod_2152933/en/code-of-conduct-integrity-prevention-of-abuse-and-safeguard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42fc89-04fd-4a71-8ca4-ff2dca838009">
      <Terms xmlns="http://schemas.microsoft.com/office/infopath/2007/PartnerControls"/>
    </lcf76f155ced4ddcb4097134ff3c332f>
    <TaxCatchAll xmlns="3f5d7197-91f8-4bc1-bdbb-dea3be39b6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4C1F6CDFE04BB6F700C5DB346496" ma:contentTypeVersion="18" ma:contentTypeDescription="Crée un document." ma:contentTypeScope="" ma:versionID="6321de2068fd6ea384cc50773b90cb15">
  <xsd:schema xmlns:xsd="http://www.w3.org/2001/XMLSchema" xmlns:xs="http://www.w3.org/2001/XMLSchema" xmlns:p="http://schemas.microsoft.com/office/2006/metadata/properties" xmlns:ns2="0242fc89-04fd-4a71-8ca4-ff2dca838009" xmlns:ns3="3f5d7197-91f8-4bc1-bdbb-dea3be39b657" targetNamespace="http://schemas.microsoft.com/office/2006/metadata/properties" ma:root="true" ma:fieldsID="2cf496998864174f8b64d04c2702d33c" ns2:_="" ns3:_="">
    <xsd:import namespace="0242fc89-04fd-4a71-8ca4-ff2dca838009"/>
    <xsd:import namespace="3f5d7197-91f8-4bc1-bdbb-dea3be39b6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2fc89-04fd-4a71-8ca4-ff2dca838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5d7197-91f8-4bc1-bdbb-dea3be39b65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40cdb4b-ae3d-4f5b-8081-ec9c8eae5a54}" ma:internalName="TaxCatchAll" ma:showField="CatchAllData" ma:web="3f5d7197-91f8-4bc1-bdbb-dea3be39b6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F13BD7-D7B1-4FA5-B2A4-57A871DE38DE}">
  <ds:schemaRefs>
    <ds:schemaRef ds:uri="http://schemas.microsoft.com/sharepoint/v3/contenttype/forms"/>
  </ds:schemaRefs>
</ds:datastoreItem>
</file>

<file path=customXml/itemProps2.xml><?xml version="1.0" encoding="utf-8"?>
<ds:datastoreItem xmlns:ds="http://schemas.openxmlformats.org/officeDocument/2006/customXml" ds:itemID="{8CB0821A-1A8C-4BAA-B2EF-6504D42504E7}">
  <ds:schemaRefs>
    <ds:schemaRef ds:uri="http://schemas.microsoft.com/office/2006/metadata/properties"/>
    <ds:schemaRef ds:uri="http://schemas.microsoft.com/office/infopath/2007/PartnerControls"/>
    <ds:schemaRef ds:uri="0242fc89-04fd-4a71-8ca4-ff2dca838009"/>
    <ds:schemaRef ds:uri="3f5d7197-91f8-4bc1-bdbb-dea3be39b657"/>
  </ds:schemaRefs>
</ds:datastoreItem>
</file>

<file path=customXml/itemProps3.xml><?xml version="1.0" encoding="utf-8"?>
<ds:datastoreItem xmlns:ds="http://schemas.openxmlformats.org/officeDocument/2006/customXml" ds:itemID="{D1FDFA0D-F279-434B-B52C-25444E4E7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2fc89-04fd-4a71-8ca4-ff2dca838009"/>
    <ds:schemaRef ds:uri="3f5d7197-91f8-4bc1-bdbb-dea3be39b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2560</Words>
  <Characters>14080</Characters>
  <Application>Microsoft Office Word</Application>
  <DocSecurity>0</DocSecurity>
  <Lines>117</Lines>
  <Paragraphs>33</Paragraphs>
  <ScaleCrop>false</ScaleCrop>
  <Company>Humanity &amp; inclusion</Company>
  <LinksUpToDate>false</LinksUpToDate>
  <CharactersWithSpaces>16607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Aurélie BEAUJOLAIS</dc:creator>
  <cp:lastModifiedBy>Valentina POMATTO</cp:lastModifiedBy>
  <cp:revision>3</cp:revision>
  <dcterms:created xsi:type="dcterms:W3CDTF">2024-12-08T10:26:00Z</dcterms:created>
  <dcterms:modified xsi:type="dcterms:W3CDTF">2024-12-16T06:44:00Z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2024-10-23T00:00:00Z</vt:filetime>
  </property>
  <property fmtid="{D5CDD505-2E9C-101B-9397-08002B2CF9AE}" pid="3" name="Creator">
    <vt:lpwstr>Microsoft® Word pour Microsoft 365</vt:lpwstr>
  </property>
  <property fmtid="{D5CDD505-2E9C-101B-9397-08002B2CF9AE}" pid="4" name="LastSaved">
    <vt:filetime>2024-10-31T00:00:00Z</vt:filetime>
  </property>
  <property fmtid="{D5CDD505-2E9C-101B-9397-08002B2CF9AE}" pid="5" name="ContentTypeId">
    <vt:lpwstr>0x010100D8404C1F6CDFE04BB6F700C5DB346496</vt:lpwstr>
  </property>
  <property fmtid="{D5CDD505-2E9C-101B-9397-08002B2CF9AE}" pid="6" name="MediaServiceImageTags">
    <vt:lpwstr/>
  </property>
</Properties>
</file>