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ajorEastAsia" w:hAnsi="Arial" w:cs="Arial"/>
          <w:caps/>
          <w:lang w:val="en-GB"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D20AAE" w14:paraId="233EEE76" w14:textId="77777777">
            <w:trPr>
              <w:trHeight w:val="2880"/>
              <w:jc w:val="center"/>
            </w:trPr>
            <w:tc>
              <w:tcPr>
                <w:tcW w:w="5000" w:type="pct"/>
              </w:tcPr>
              <w:sdt>
                <w:sdtPr>
                  <w:rPr>
                    <w:rFonts w:ascii="Arial" w:eastAsiaTheme="majorEastAsia" w:hAnsi="Arial" w:cs="Arial"/>
                    <w:caps/>
                    <w:lang w:val="en-GB"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14:paraId="1EFACD7C" w14:textId="77777777" w:rsidR="0003128C" w:rsidRPr="00D20AAE" w:rsidRDefault="005F6811" w:rsidP="001115B3">
                    <w:pPr>
                      <w:pStyle w:val="Sansinterligne"/>
                      <w:jc w:val="both"/>
                      <w:rPr>
                        <w:rFonts w:ascii="Arial" w:eastAsiaTheme="majorEastAsia" w:hAnsi="Arial" w:cs="Arial"/>
                        <w:caps/>
                        <w:lang w:val="en-GB"/>
                      </w:rPr>
                    </w:pPr>
                    <w:r w:rsidRPr="00D20AAE">
                      <w:rPr>
                        <w:rFonts w:ascii="Arial" w:eastAsiaTheme="majorEastAsia" w:hAnsi="Arial" w:cs="Arial"/>
                        <w:caps/>
                        <w:lang w:val="en-GB" w:eastAsia="en-US"/>
                      </w:rPr>
                      <w:t>HANDICAP INTERNATIONAL</w:t>
                    </w:r>
                  </w:p>
                </w:sdtContent>
              </w:sdt>
              <w:p w14:paraId="16A9CAD1" w14:textId="77777777" w:rsidR="0003128C" w:rsidRPr="00D20AAE" w:rsidRDefault="0003128C" w:rsidP="001115B3">
                <w:pPr>
                  <w:spacing w:line="240" w:lineRule="auto"/>
                  <w:jc w:val="both"/>
                  <w:rPr>
                    <w:lang w:val="en-GB" w:eastAsia="fr-FR"/>
                  </w:rPr>
                </w:pPr>
                <w:r w:rsidRPr="00D20AAE">
                  <w:rPr>
                    <w:noProof/>
                    <w:lang w:val="en-GB" w:eastAsia="fr-FR"/>
                  </w:rPr>
                  <w:drawing>
                    <wp:anchor distT="0" distB="0" distL="114300" distR="114300" simplePos="0" relativeHeight="251657216" behindDoc="1" locked="0" layoutInCell="1" allowOverlap="1" wp14:anchorId="0B8F5495" wp14:editId="14AC8889">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0AD67352" w14:textId="77777777" w:rsidR="0003128C" w:rsidRPr="00D20AAE" w:rsidRDefault="0003128C" w:rsidP="001115B3">
                <w:pPr>
                  <w:spacing w:line="240" w:lineRule="auto"/>
                  <w:jc w:val="both"/>
                  <w:rPr>
                    <w:lang w:val="en-GB" w:eastAsia="fr-FR"/>
                  </w:rPr>
                </w:pPr>
              </w:p>
              <w:p w14:paraId="6012B786" w14:textId="77777777" w:rsidR="0003128C" w:rsidRPr="00D20AAE" w:rsidRDefault="0003128C" w:rsidP="001115B3">
                <w:pPr>
                  <w:spacing w:line="240" w:lineRule="auto"/>
                  <w:jc w:val="both"/>
                  <w:rPr>
                    <w:lang w:val="en-GB" w:eastAsia="fr-FR"/>
                  </w:rPr>
                </w:pPr>
              </w:p>
              <w:p w14:paraId="49178C5C" w14:textId="77777777" w:rsidR="0003128C" w:rsidRPr="00D20AAE" w:rsidRDefault="0003128C" w:rsidP="001115B3">
                <w:pPr>
                  <w:spacing w:line="240" w:lineRule="auto"/>
                  <w:jc w:val="both"/>
                  <w:rPr>
                    <w:lang w:val="en-GB" w:eastAsia="fr-FR"/>
                  </w:rPr>
                </w:pPr>
              </w:p>
              <w:p w14:paraId="277088DB" w14:textId="77777777" w:rsidR="007B52A2" w:rsidRPr="00D20AAE" w:rsidRDefault="0003128C" w:rsidP="001115B3">
                <w:pPr>
                  <w:tabs>
                    <w:tab w:val="left" w:pos="2235"/>
                  </w:tabs>
                  <w:spacing w:line="240" w:lineRule="auto"/>
                  <w:jc w:val="both"/>
                  <w:rPr>
                    <w:lang w:val="en-GB" w:eastAsia="fr-FR"/>
                  </w:rPr>
                </w:pPr>
                <w:r w:rsidRPr="00D20AAE">
                  <w:rPr>
                    <w:lang w:val="en-GB" w:eastAsia="fr-FR"/>
                  </w:rPr>
                  <w:tab/>
                </w:r>
              </w:p>
            </w:tc>
          </w:tr>
          <w:tr w:rsidR="007B52A2" w:rsidRPr="00D20AAE" w14:paraId="2D2D29DD" w14:textId="77777777">
            <w:trPr>
              <w:trHeight w:val="1440"/>
              <w:jc w:val="center"/>
            </w:trPr>
            <w:sdt>
              <w:sdtPr>
                <w:rPr>
                  <w:rFonts w:ascii="Arial" w:eastAsiaTheme="majorEastAsia" w:hAnsi="Arial" w:cs="Arial"/>
                  <w:sz w:val="80"/>
                  <w:szCs w:val="80"/>
                  <w:lang w:val="en-GB"/>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404EE17C" w14:textId="77777777" w:rsidR="007B52A2" w:rsidRPr="00D20AAE" w:rsidRDefault="0086265F" w:rsidP="001115B3">
                    <w:pPr>
                      <w:pStyle w:val="Sansinterligne"/>
                      <w:jc w:val="both"/>
                      <w:rPr>
                        <w:rFonts w:ascii="Arial" w:eastAsiaTheme="majorEastAsia" w:hAnsi="Arial" w:cs="Arial"/>
                        <w:sz w:val="80"/>
                        <w:szCs w:val="80"/>
                        <w:lang w:val="en-GB"/>
                      </w:rPr>
                    </w:pPr>
                    <w:r w:rsidRPr="00D20AAE">
                      <w:rPr>
                        <w:rFonts w:ascii="Arial" w:eastAsiaTheme="majorEastAsia" w:hAnsi="Arial" w:cs="Arial"/>
                        <w:sz w:val="80"/>
                        <w:szCs w:val="80"/>
                        <w:lang w:val="en-GB"/>
                      </w:rPr>
                      <w:t>P</w:t>
                    </w:r>
                    <w:r w:rsidR="005718C3" w:rsidRPr="00D20AAE">
                      <w:rPr>
                        <w:rFonts w:ascii="Arial" w:eastAsiaTheme="majorEastAsia" w:hAnsi="Arial" w:cs="Arial"/>
                        <w:sz w:val="80"/>
                        <w:szCs w:val="80"/>
                        <w:lang w:val="en-GB"/>
                      </w:rPr>
                      <w:t>articipation</w:t>
                    </w:r>
                    <w:r w:rsidRPr="00D20AAE">
                      <w:rPr>
                        <w:rFonts w:ascii="Arial" w:eastAsiaTheme="majorEastAsia" w:hAnsi="Arial" w:cs="Arial"/>
                        <w:sz w:val="80"/>
                        <w:szCs w:val="80"/>
                        <w:lang w:val="en-GB"/>
                      </w:rPr>
                      <w:t xml:space="preserve"> file</w:t>
                    </w:r>
                  </w:p>
                </w:tc>
              </w:sdtContent>
            </w:sdt>
          </w:tr>
          <w:tr w:rsidR="007B52A2" w:rsidRPr="00D20AAE" w14:paraId="33A26E0F" w14:textId="77777777">
            <w:trPr>
              <w:trHeight w:val="1440"/>
              <w:jc w:val="center"/>
            </w:trPr>
            <w:tc>
              <w:tcPr>
                <w:tcW w:w="5000" w:type="pct"/>
                <w:tcBorders>
                  <w:bottom w:val="single" w:sz="4" w:space="0" w:color="4F81BD" w:themeColor="accent1"/>
                </w:tcBorders>
                <w:vAlign w:val="center"/>
              </w:tcPr>
              <w:p w14:paraId="38ABD8A1" w14:textId="77777777" w:rsidR="007B52A2" w:rsidRPr="00D20AAE" w:rsidRDefault="007B52A2" w:rsidP="001115B3">
                <w:pPr>
                  <w:pStyle w:val="Sansinterligne"/>
                  <w:jc w:val="both"/>
                  <w:rPr>
                    <w:rFonts w:ascii="Arial" w:eastAsiaTheme="majorEastAsia" w:hAnsi="Arial" w:cs="Arial"/>
                    <w:sz w:val="80"/>
                    <w:szCs w:val="80"/>
                    <w:lang w:val="en-GB"/>
                  </w:rPr>
                </w:pPr>
              </w:p>
            </w:tc>
          </w:tr>
          <w:tr w:rsidR="007B52A2" w:rsidRPr="004C1D2D" w14:paraId="31C6C10F" w14:textId="77777777">
            <w:trPr>
              <w:trHeight w:val="720"/>
              <w:jc w:val="center"/>
            </w:trPr>
            <w:sdt>
              <w:sdtPr>
                <w:rPr>
                  <w:rFonts w:ascii="Arial" w:eastAsiaTheme="majorEastAsia" w:hAnsi="Arial" w:cs="Arial"/>
                  <w:sz w:val="44"/>
                  <w:szCs w:val="44"/>
                  <w:lang w:val="en-GB"/>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7964F98E" w14:textId="71B48D22" w:rsidR="007B52A2" w:rsidRPr="00D20AAE" w:rsidRDefault="00043664" w:rsidP="004C1D2D">
                    <w:pPr>
                      <w:pStyle w:val="Sansinterligne"/>
                      <w:jc w:val="both"/>
                      <w:rPr>
                        <w:rFonts w:ascii="Arial" w:eastAsiaTheme="majorEastAsia" w:hAnsi="Arial" w:cs="Arial"/>
                        <w:sz w:val="44"/>
                        <w:szCs w:val="44"/>
                        <w:lang w:val="en-GB"/>
                      </w:rPr>
                    </w:pPr>
                    <w:r w:rsidRPr="00043664">
                      <w:rPr>
                        <w:rFonts w:ascii="Arial" w:eastAsiaTheme="majorEastAsia" w:hAnsi="Arial" w:cs="Arial"/>
                        <w:sz w:val="44"/>
                        <w:szCs w:val="44"/>
                        <w:lang w:val="en-GB"/>
                      </w:rPr>
                      <w:t>Consultancy for the production of an advocacy report and contribution to a workshop on “Explosive Ordnance Risk Education, conflict preparedness and protection for populations affected by explosive weapons : challenges, gaps and good practices”</w:t>
                    </w:r>
                  </w:p>
                </w:tc>
              </w:sdtContent>
            </w:sdt>
          </w:tr>
          <w:tr w:rsidR="007B52A2" w:rsidRPr="004C1D2D"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D20AAE" w:rsidRDefault="007B52A2" w:rsidP="001115B3">
                <w:pPr>
                  <w:pStyle w:val="Sansinterligne"/>
                  <w:jc w:val="both"/>
                  <w:rPr>
                    <w:rFonts w:ascii="Arial" w:eastAsiaTheme="majorEastAsia" w:hAnsi="Arial" w:cs="Arial"/>
                    <w:sz w:val="44"/>
                    <w:szCs w:val="44"/>
                    <w:lang w:val="en-GB"/>
                  </w:rPr>
                </w:pPr>
              </w:p>
            </w:tc>
          </w:tr>
          <w:tr w:rsidR="007B52A2" w:rsidRPr="004C1D2D" w14:paraId="2199A9B9" w14:textId="77777777">
            <w:trPr>
              <w:trHeight w:val="360"/>
              <w:jc w:val="center"/>
            </w:trPr>
            <w:tc>
              <w:tcPr>
                <w:tcW w:w="5000" w:type="pct"/>
                <w:vAlign w:val="center"/>
              </w:tcPr>
              <w:p w14:paraId="6108971A" w14:textId="77777777" w:rsidR="007B52A2" w:rsidRPr="00D20AAE" w:rsidRDefault="007B52A2" w:rsidP="001115B3">
                <w:pPr>
                  <w:pStyle w:val="Sansinterligne"/>
                  <w:jc w:val="both"/>
                  <w:rPr>
                    <w:rFonts w:ascii="Arial" w:hAnsi="Arial" w:cs="Arial"/>
                    <w:lang w:val="en-GB"/>
                  </w:rPr>
                </w:pPr>
              </w:p>
            </w:tc>
          </w:tr>
          <w:tr w:rsidR="007B52A2" w:rsidRPr="004C1D2D" w14:paraId="1D644116" w14:textId="77777777">
            <w:trPr>
              <w:trHeight w:val="360"/>
              <w:jc w:val="center"/>
            </w:trPr>
            <w:tc>
              <w:tcPr>
                <w:tcW w:w="5000" w:type="pct"/>
                <w:vAlign w:val="center"/>
              </w:tcPr>
              <w:p w14:paraId="1F10D98D" w14:textId="77777777" w:rsidR="007B52A2" w:rsidRPr="00D20AAE" w:rsidRDefault="007B52A2" w:rsidP="001115B3">
                <w:pPr>
                  <w:pStyle w:val="Sansinterligne"/>
                  <w:jc w:val="both"/>
                  <w:rPr>
                    <w:rFonts w:ascii="Arial" w:hAnsi="Arial" w:cs="Arial"/>
                    <w:b/>
                    <w:bCs/>
                    <w:lang w:val="en-GB"/>
                  </w:rPr>
                </w:pPr>
              </w:p>
              <w:p w14:paraId="6476CAAA" w14:textId="77777777" w:rsidR="007B52A2" w:rsidRPr="00D20AAE" w:rsidRDefault="007B52A2" w:rsidP="001115B3">
                <w:pPr>
                  <w:pStyle w:val="Sansinterligne"/>
                  <w:jc w:val="both"/>
                  <w:rPr>
                    <w:rFonts w:ascii="Arial" w:hAnsi="Arial" w:cs="Arial"/>
                    <w:b/>
                    <w:bCs/>
                    <w:noProof/>
                    <w:lang w:val="en-GB"/>
                  </w:rPr>
                </w:pPr>
              </w:p>
              <w:p w14:paraId="3C49D0CC" w14:textId="77777777" w:rsidR="00AA699E" w:rsidRPr="00D20AAE" w:rsidRDefault="00AA699E" w:rsidP="001115B3">
                <w:pPr>
                  <w:pStyle w:val="Sansinterligne"/>
                  <w:jc w:val="both"/>
                  <w:rPr>
                    <w:rFonts w:ascii="Arial" w:hAnsi="Arial" w:cs="Arial"/>
                    <w:b/>
                    <w:bCs/>
                    <w:noProof/>
                    <w:lang w:val="en-GB"/>
                  </w:rPr>
                </w:pPr>
              </w:p>
              <w:p w14:paraId="76DBF14E" w14:textId="77777777" w:rsidR="00AA699E" w:rsidRPr="00D20AAE" w:rsidRDefault="00AA699E" w:rsidP="001115B3">
                <w:pPr>
                  <w:pStyle w:val="Sansinterligne"/>
                  <w:jc w:val="both"/>
                  <w:rPr>
                    <w:rFonts w:ascii="Arial" w:hAnsi="Arial" w:cs="Arial"/>
                    <w:b/>
                    <w:bCs/>
                    <w:noProof/>
                    <w:lang w:val="en-GB"/>
                  </w:rPr>
                </w:pPr>
              </w:p>
              <w:p w14:paraId="6EC53D50" w14:textId="77777777" w:rsidR="00AA699E" w:rsidRPr="00D20AAE" w:rsidRDefault="00AA699E" w:rsidP="001115B3">
                <w:pPr>
                  <w:pStyle w:val="Sansinterligne"/>
                  <w:jc w:val="both"/>
                  <w:rPr>
                    <w:rFonts w:ascii="Arial" w:hAnsi="Arial" w:cs="Arial"/>
                    <w:b/>
                    <w:bCs/>
                    <w:noProof/>
                    <w:lang w:val="en-GB"/>
                  </w:rPr>
                </w:pPr>
              </w:p>
              <w:p w14:paraId="1FCE0932" w14:textId="77777777" w:rsidR="00AA699E" w:rsidRPr="00D20AAE" w:rsidRDefault="00AA699E" w:rsidP="001115B3">
                <w:pPr>
                  <w:pStyle w:val="Sansinterligne"/>
                  <w:jc w:val="both"/>
                  <w:rPr>
                    <w:rFonts w:ascii="Arial" w:hAnsi="Arial" w:cs="Arial"/>
                    <w:b/>
                    <w:bCs/>
                    <w:lang w:val="en-GB"/>
                  </w:rPr>
                </w:pPr>
              </w:p>
              <w:p w14:paraId="3E4382A1" w14:textId="77777777" w:rsidR="007B52A2" w:rsidRPr="00D20AAE" w:rsidRDefault="007B52A2" w:rsidP="001115B3">
                <w:pPr>
                  <w:pStyle w:val="Sansinterligne"/>
                  <w:jc w:val="both"/>
                  <w:rPr>
                    <w:rFonts w:ascii="Arial" w:hAnsi="Arial" w:cs="Arial"/>
                    <w:b/>
                    <w:bCs/>
                    <w:lang w:val="en-GB"/>
                  </w:rPr>
                </w:pPr>
              </w:p>
              <w:p w14:paraId="3EF72E8F" w14:textId="77777777" w:rsidR="007B52A2" w:rsidRPr="00D20AAE" w:rsidRDefault="007B52A2" w:rsidP="001115B3">
                <w:pPr>
                  <w:pStyle w:val="Sansinterligne"/>
                  <w:jc w:val="both"/>
                  <w:rPr>
                    <w:rFonts w:ascii="Arial" w:hAnsi="Arial" w:cs="Arial"/>
                    <w:b/>
                    <w:bCs/>
                    <w:lang w:val="en-GB"/>
                  </w:rPr>
                </w:pPr>
              </w:p>
              <w:p w14:paraId="2BC1F626" w14:textId="2FD8CA94" w:rsidR="007B52A2" w:rsidRPr="00D20AAE" w:rsidRDefault="007B52A2" w:rsidP="001115B3">
                <w:pPr>
                  <w:pStyle w:val="Sansinterligne"/>
                  <w:jc w:val="both"/>
                  <w:rPr>
                    <w:rFonts w:ascii="Arial" w:hAnsi="Arial" w:cs="Arial"/>
                    <w:b/>
                    <w:bCs/>
                    <w:lang w:val="en-GB"/>
                  </w:rPr>
                </w:pPr>
              </w:p>
              <w:p w14:paraId="4B0CCD3F" w14:textId="77777777" w:rsidR="007B52A2" w:rsidRPr="00D20AAE" w:rsidRDefault="007B52A2" w:rsidP="001115B3">
                <w:pPr>
                  <w:pStyle w:val="Sansinterligne"/>
                  <w:jc w:val="both"/>
                  <w:rPr>
                    <w:rFonts w:ascii="Arial" w:hAnsi="Arial" w:cs="Arial"/>
                    <w:b/>
                    <w:bCs/>
                    <w:lang w:val="en-GB"/>
                  </w:rPr>
                </w:pPr>
              </w:p>
              <w:p w14:paraId="452AC1A1" w14:textId="77777777" w:rsidR="007B52A2" w:rsidRPr="00D20AAE" w:rsidRDefault="007B52A2" w:rsidP="001115B3">
                <w:pPr>
                  <w:pStyle w:val="Sansinterligne"/>
                  <w:jc w:val="both"/>
                  <w:rPr>
                    <w:rFonts w:ascii="Arial" w:hAnsi="Arial" w:cs="Arial"/>
                    <w:b/>
                    <w:bCs/>
                    <w:lang w:val="en-GB"/>
                  </w:rPr>
                </w:pPr>
              </w:p>
              <w:p w14:paraId="14530BDE" w14:textId="77777777" w:rsidR="007B52A2" w:rsidRPr="00D20AAE" w:rsidRDefault="007B52A2" w:rsidP="001115B3">
                <w:pPr>
                  <w:pStyle w:val="Sansinterligne"/>
                  <w:jc w:val="both"/>
                  <w:rPr>
                    <w:rFonts w:ascii="Arial" w:hAnsi="Arial" w:cs="Arial"/>
                    <w:b/>
                    <w:bCs/>
                    <w:lang w:val="en-GB"/>
                  </w:rPr>
                </w:pPr>
              </w:p>
              <w:p w14:paraId="50FAF6F9" w14:textId="77777777" w:rsidR="007B52A2" w:rsidRPr="00D20AAE" w:rsidRDefault="007B52A2" w:rsidP="001115B3">
                <w:pPr>
                  <w:pStyle w:val="Sansinterligne"/>
                  <w:jc w:val="both"/>
                  <w:rPr>
                    <w:rFonts w:ascii="Arial" w:hAnsi="Arial" w:cs="Arial"/>
                    <w:b/>
                    <w:bCs/>
                    <w:lang w:val="en-GB"/>
                  </w:rPr>
                </w:pPr>
              </w:p>
              <w:p w14:paraId="46E1988E" w14:textId="77777777" w:rsidR="007B52A2" w:rsidRPr="00D20AAE" w:rsidRDefault="007B52A2" w:rsidP="001115B3">
                <w:pPr>
                  <w:pStyle w:val="Sansinterligne"/>
                  <w:jc w:val="both"/>
                  <w:rPr>
                    <w:rFonts w:ascii="Arial" w:hAnsi="Arial" w:cs="Arial"/>
                    <w:b/>
                    <w:bCs/>
                    <w:lang w:val="en-GB"/>
                  </w:rPr>
                </w:pPr>
              </w:p>
              <w:p w14:paraId="57A66137" w14:textId="77777777" w:rsidR="007B52A2" w:rsidRPr="00D20AAE" w:rsidRDefault="007B52A2" w:rsidP="001115B3">
                <w:pPr>
                  <w:pStyle w:val="Sansinterligne"/>
                  <w:jc w:val="both"/>
                  <w:rPr>
                    <w:rFonts w:ascii="Arial" w:hAnsi="Arial" w:cs="Arial"/>
                    <w:b/>
                    <w:bCs/>
                    <w:lang w:val="en-GB"/>
                  </w:rPr>
                </w:pPr>
              </w:p>
              <w:p w14:paraId="24EC6ED2" w14:textId="77777777" w:rsidR="007B52A2" w:rsidRPr="00D20AAE" w:rsidRDefault="007B52A2" w:rsidP="001115B3">
                <w:pPr>
                  <w:pStyle w:val="Sansinterligne"/>
                  <w:jc w:val="both"/>
                  <w:rPr>
                    <w:rFonts w:ascii="Arial" w:hAnsi="Arial" w:cs="Arial"/>
                    <w:b/>
                    <w:bCs/>
                    <w:lang w:val="en-GB"/>
                  </w:rPr>
                </w:pPr>
              </w:p>
            </w:tc>
          </w:tr>
          <w:tr w:rsidR="007B52A2" w:rsidRPr="004C1D2D" w14:paraId="6A95AA0F" w14:textId="77777777">
            <w:trPr>
              <w:trHeight w:val="360"/>
              <w:jc w:val="center"/>
            </w:trPr>
            <w:tc>
              <w:tcPr>
                <w:tcW w:w="5000" w:type="pct"/>
                <w:vAlign w:val="center"/>
              </w:tcPr>
              <w:p w14:paraId="2A21B7D2" w14:textId="77777777" w:rsidR="007B52A2" w:rsidRPr="00D20AAE" w:rsidRDefault="007B52A2" w:rsidP="001115B3">
                <w:pPr>
                  <w:pStyle w:val="Sansinterligne"/>
                  <w:jc w:val="both"/>
                  <w:rPr>
                    <w:rFonts w:ascii="Arial" w:hAnsi="Arial" w:cs="Arial"/>
                    <w:b/>
                    <w:bCs/>
                    <w:lang w:val="en-GB"/>
                  </w:rPr>
                </w:pPr>
              </w:p>
            </w:tc>
          </w:tr>
        </w:tbl>
        <w:p w14:paraId="0AA9F930" w14:textId="77777777" w:rsidR="007B52A2" w:rsidRPr="00D20AAE" w:rsidRDefault="007B52A2" w:rsidP="001115B3">
          <w:pPr>
            <w:spacing w:line="240" w:lineRule="auto"/>
            <w:jc w:val="both"/>
            <w:rPr>
              <w:rFonts w:ascii="Arial" w:hAnsi="Arial" w:cs="Arial"/>
              <w:lang w:val="en-GB"/>
            </w:rPr>
          </w:pPr>
        </w:p>
        <w:p w14:paraId="35C963F4" w14:textId="77777777" w:rsidR="007B52A2" w:rsidRPr="00D20AAE" w:rsidRDefault="007B52A2" w:rsidP="001115B3">
          <w:pPr>
            <w:spacing w:line="240" w:lineRule="auto"/>
            <w:jc w:val="both"/>
            <w:rPr>
              <w:rFonts w:ascii="Arial" w:hAnsi="Arial" w:cs="Arial"/>
              <w:lang w:val="en-GB"/>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4C1D2D" w14:paraId="18BF54F4" w14:textId="77777777">
            <w:tc>
              <w:tcPr>
                <w:tcW w:w="5000" w:type="pct"/>
              </w:tcPr>
              <w:p w14:paraId="0A0C665B" w14:textId="77777777" w:rsidR="007B52A2" w:rsidRPr="00D20AAE" w:rsidRDefault="007B52A2" w:rsidP="001115B3">
                <w:pPr>
                  <w:pStyle w:val="Sansinterligne"/>
                  <w:jc w:val="both"/>
                  <w:rPr>
                    <w:rFonts w:ascii="Arial" w:hAnsi="Arial" w:cs="Arial"/>
                    <w:lang w:val="en-GB"/>
                  </w:rPr>
                </w:pPr>
              </w:p>
            </w:tc>
          </w:tr>
        </w:tbl>
        <w:sdt>
          <w:sdtPr>
            <w:rPr>
              <w:rFonts w:ascii="Arial" w:eastAsiaTheme="minorHAnsi" w:hAnsi="Arial" w:cs="Arial"/>
              <w:b w:val="0"/>
              <w:bCs w:val="0"/>
              <w:color w:val="auto"/>
              <w:sz w:val="22"/>
              <w:szCs w:val="22"/>
              <w:lang w:val="en-GB" w:eastAsia="en-US"/>
            </w:rPr>
            <w:id w:val="621428741"/>
            <w:docPartObj>
              <w:docPartGallery w:val="Table of Contents"/>
              <w:docPartUnique/>
            </w:docPartObj>
          </w:sdtPr>
          <w:sdtContent>
            <w:p w14:paraId="7F2AC856" w14:textId="342C2404" w:rsidR="00932ED7" w:rsidRPr="00D20AAE" w:rsidRDefault="006E4D2C" w:rsidP="001115B3">
              <w:pPr>
                <w:pStyle w:val="En-ttedetabledesmatires"/>
                <w:spacing w:line="240" w:lineRule="auto"/>
                <w:jc w:val="both"/>
                <w:rPr>
                  <w:rFonts w:ascii="Arial" w:hAnsi="Arial" w:cs="Arial"/>
                  <w:lang w:val="en-GB"/>
                </w:rPr>
              </w:pPr>
              <w:r w:rsidRPr="00D20AAE">
                <w:rPr>
                  <w:rFonts w:ascii="Arial" w:hAnsi="Arial" w:cs="Arial"/>
                  <w:lang w:val="en-GB"/>
                </w:rPr>
                <w:t>Contents</w:t>
              </w:r>
            </w:p>
            <w:p w14:paraId="2754982F" w14:textId="77777777" w:rsidR="00493C7C" w:rsidRPr="00D20AAE" w:rsidRDefault="00493C7C" w:rsidP="001115B3">
              <w:pPr>
                <w:spacing w:line="240" w:lineRule="auto"/>
                <w:jc w:val="both"/>
                <w:rPr>
                  <w:rFonts w:ascii="Arial" w:hAnsi="Arial" w:cs="Arial"/>
                  <w:lang w:val="en-GB" w:eastAsia="fr-FR"/>
                </w:rPr>
              </w:pPr>
            </w:p>
            <w:p w14:paraId="2C4DD55D" w14:textId="51D6B9E9" w:rsidR="008659AC" w:rsidRPr="00D20AAE" w:rsidRDefault="005651E6" w:rsidP="001115B3">
              <w:pPr>
                <w:pStyle w:val="TM1"/>
                <w:tabs>
                  <w:tab w:val="left" w:pos="440"/>
                  <w:tab w:val="right" w:leader="dot" w:pos="9062"/>
                </w:tabs>
                <w:spacing w:line="240" w:lineRule="auto"/>
                <w:jc w:val="both"/>
                <w:rPr>
                  <w:rFonts w:eastAsiaTheme="minorEastAsia"/>
                  <w:noProof/>
                  <w:lang w:val="en-GB" w:eastAsia="fr-FR"/>
                </w:rPr>
              </w:pPr>
              <w:r w:rsidRPr="00D20AAE">
                <w:rPr>
                  <w:rFonts w:ascii="Arial" w:hAnsi="Arial" w:cs="Arial"/>
                  <w:lang w:val="en-GB"/>
                </w:rPr>
                <w:fldChar w:fldCharType="begin"/>
              </w:r>
              <w:r w:rsidR="00932ED7" w:rsidRPr="00D20AAE">
                <w:rPr>
                  <w:rFonts w:ascii="Arial" w:hAnsi="Arial" w:cs="Arial"/>
                  <w:lang w:val="en-GB"/>
                </w:rPr>
                <w:instrText xml:space="preserve"> TOC \o "1-3" \h \z \u </w:instrText>
              </w:r>
              <w:r w:rsidRPr="00D20AAE">
                <w:rPr>
                  <w:rFonts w:ascii="Arial" w:hAnsi="Arial" w:cs="Arial"/>
                  <w:lang w:val="en-GB"/>
                </w:rPr>
                <w:fldChar w:fldCharType="separate"/>
              </w:r>
              <w:hyperlink w:anchor="_Toc44658098" w:history="1">
                <w:r w:rsidR="008659AC" w:rsidRPr="00D20AAE">
                  <w:rPr>
                    <w:rStyle w:val="Lienhypertexte"/>
                    <w:rFonts w:ascii="Arial" w:hAnsi="Arial" w:cs="Arial"/>
                    <w:noProof/>
                    <w:lang w:val="en-GB"/>
                  </w:rPr>
                  <w:t>1.</w:t>
                </w:r>
                <w:r w:rsidR="008659AC" w:rsidRPr="00D20AAE">
                  <w:rPr>
                    <w:rFonts w:eastAsiaTheme="minorEastAsia"/>
                    <w:noProof/>
                    <w:lang w:val="en-GB" w:eastAsia="fr-FR"/>
                  </w:rPr>
                  <w:tab/>
                </w:r>
                <w:r w:rsidR="008659AC" w:rsidRPr="00D20AAE">
                  <w:rPr>
                    <w:rStyle w:val="Lienhypertexte"/>
                    <w:rFonts w:ascii="Arial" w:hAnsi="Arial" w:cs="Arial"/>
                    <w:noProof/>
                    <w:lang w:val="en-GB"/>
                  </w:rPr>
                  <w:t>Contract description</w:t>
                </w:r>
                <w:r w:rsidR="008659AC" w:rsidRPr="00D20AAE">
                  <w:rPr>
                    <w:noProof/>
                    <w:webHidden/>
                    <w:lang w:val="en-GB"/>
                  </w:rPr>
                  <w:tab/>
                </w:r>
                <w:r w:rsidR="008659AC" w:rsidRPr="00D20AAE">
                  <w:rPr>
                    <w:noProof/>
                    <w:webHidden/>
                    <w:lang w:val="en-GB"/>
                  </w:rPr>
                  <w:fldChar w:fldCharType="begin"/>
                </w:r>
                <w:r w:rsidR="008659AC" w:rsidRPr="00D20AAE">
                  <w:rPr>
                    <w:noProof/>
                    <w:webHidden/>
                    <w:lang w:val="en-GB"/>
                  </w:rPr>
                  <w:instrText xml:space="preserve"> PAGEREF _Toc44658098 \h </w:instrText>
                </w:r>
                <w:r w:rsidR="008659AC" w:rsidRPr="00D20AAE">
                  <w:rPr>
                    <w:noProof/>
                    <w:webHidden/>
                    <w:lang w:val="en-GB"/>
                  </w:rPr>
                </w:r>
                <w:r w:rsidR="008659AC" w:rsidRPr="00D20AAE">
                  <w:rPr>
                    <w:noProof/>
                    <w:webHidden/>
                    <w:lang w:val="en-GB"/>
                  </w:rPr>
                  <w:fldChar w:fldCharType="separate"/>
                </w:r>
                <w:r w:rsidR="008659AC" w:rsidRPr="00D20AAE">
                  <w:rPr>
                    <w:noProof/>
                    <w:webHidden/>
                    <w:lang w:val="en-GB"/>
                  </w:rPr>
                  <w:t>3</w:t>
                </w:r>
                <w:r w:rsidR="008659AC" w:rsidRPr="00D20AAE">
                  <w:rPr>
                    <w:noProof/>
                    <w:webHidden/>
                    <w:lang w:val="en-GB"/>
                  </w:rPr>
                  <w:fldChar w:fldCharType="end"/>
                </w:r>
              </w:hyperlink>
            </w:p>
            <w:p w14:paraId="40FF1F03" w14:textId="522D83F3"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099" w:history="1">
                <w:r w:rsidRPr="00D20AAE">
                  <w:rPr>
                    <w:rStyle w:val="Lienhypertexte"/>
                    <w:rFonts w:ascii="Arial" w:hAnsi="Arial" w:cs="Arial"/>
                    <w:noProof/>
                    <w:lang w:val="en-GB"/>
                  </w:rPr>
                  <w:t>2.</w:t>
                </w:r>
                <w:r w:rsidRPr="00D20AAE">
                  <w:rPr>
                    <w:rFonts w:eastAsiaTheme="minorEastAsia"/>
                    <w:noProof/>
                    <w:lang w:val="en-GB" w:eastAsia="fr-FR"/>
                  </w:rPr>
                  <w:tab/>
                </w:r>
                <w:r w:rsidRPr="00D20AAE">
                  <w:rPr>
                    <w:rStyle w:val="Lienhypertexte"/>
                    <w:rFonts w:ascii="Arial" w:hAnsi="Arial" w:cs="Arial"/>
                    <w:noProof/>
                    <w:lang w:val="en-GB"/>
                  </w:rPr>
                  <w:t>General conditions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_Toc44658099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165581D8" w14:textId="0CDB383A"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0" w:history="1">
                <w:r w:rsidRPr="00D20AAE">
                  <w:rPr>
                    <w:rStyle w:val="Lienhypertexte"/>
                    <w:rFonts w:ascii="Arial" w:hAnsi="Arial" w:cs="Arial"/>
                    <w:noProof/>
                    <w:lang w:val="en-GB"/>
                  </w:rPr>
                  <w:t>3.</w:t>
                </w:r>
                <w:r w:rsidRPr="00D20AAE">
                  <w:rPr>
                    <w:rFonts w:eastAsiaTheme="minorEastAsia"/>
                    <w:noProof/>
                    <w:lang w:val="en-GB" w:eastAsia="fr-FR"/>
                  </w:rPr>
                  <w:tab/>
                </w:r>
                <w:r w:rsidRPr="00D20AAE">
                  <w:rPr>
                    <w:rStyle w:val="Lienhypertexte"/>
                    <w:rFonts w:ascii="Arial" w:hAnsi="Arial" w:cs="Arial"/>
                    <w:noProof/>
                    <w:lang w:val="en-GB"/>
                  </w:rPr>
                  <w:t>Tendering schedule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_Toc44658100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69630772" w14:textId="135CA96D"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1" w:history="1">
                <w:r w:rsidRPr="00D20AAE">
                  <w:rPr>
                    <w:rStyle w:val="Lienhypertexte"/>
                    <w:rFonts w:ascii="Arial" w:hAnsi="Arial" w:cs="Arial"/>
                    <w:noProof/>
                    <w:lang w:val="en-GB"/>
                  </w:rPr>
                  <w:t>4.</w:t>
                </w:r>
                <w:r w:rsidRPr="00D20AAE">
                  <w:rPr>
                    <w:rFonts w:eastAsiaTheme="minorEastAsia"/>
                    <w:noProof/>
                    <w:lang w:val="en-GB" w:eastAsia="fr-FR"/>
                  </w:rPr>
                  <w:tab/>
                </w:r>
                <w:r w:rsidRPr="00D20AAE">
                  <w:rPr>
                    <w:rStyle w:val="Lienhypertexte"/>
                    <w:rFonts w:ascii="Arial" w:hAnsi="Arial" w:cs="Arial"/>
                    <w:noProof/>
                    <w:lang w:val="en-GB"/>
                  </w:rPr>
                  <w:t>Eligibility and Obligations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_Toc44658101 \h </w:instrText>
                </w:r>
                <w:r w:rsidRPr="00D20AAE">
                  <w:rPr>
                    <w:noProof/>
                    <w:webHidden/>
                    <w:lang w:val="en-GB"/>
                  </w:rPr>
                </w:r>
                <w:r w:rsidRPr="00D20AAE">
                  <w:rPr>
                    <w:noProof/>
                    <w:webHidden/>
                    <w:lang w:val="en-GB"/>
                  </w:rPr>
                  <w:fldChar w:fldCharType="separate"/>
                </w:r>
                <w:r w:rsidRPr="00D20AAE">
                  <w:rPr>
                    <w:noProof/>
                    <w:webHidden/>
                    <w:lang w:val="en-GB"/>
                  </w:rPr>
                  <w:t>4</w:t>
                </w:r>
                <w:r w:rsidRPr="00D20AAE">
                  <w:rPr>
                    <w:noProof/>
                    <w:webHidden/>
                    <w:lang w:val="en-GB"/>
                  </w:rPr>
                  <w:fldChar w:fldCharType="end"/>
                </w:r>
              </w:hyperlink>
            </w:p>
            <w:p w14:paraId="1721814D" w14:textId="4CA71AB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2"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Sub-contracting</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_Toc44658102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B6A1520" w14:textId="312C6F0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3" w:history="1">
                <w:r w:rsidRPr="00D20AAE">
                  <w:rPr>
                    <w:rStyle w:val="Lienhypertexte"/>
                    <w:rFonts w:ascii="Arial" w:hAnsi="Arial" w:cs="Arial"/>
                    <w:noProof/>
                    <w:lang w:val="en-GB"/>
                  </w:rPr>
                  <w:t>5.</w:t>
                </w:r>
                <w:r w:rsidRPr="00D20AAE">
                  <w:rPr>
                    <w:rFonts w:eastAsiaTheme="minorEastAsia"/>
                    <w:noProof/>
                    <w:lang w:val="en-GB" w:eastAsia="fr-FR"/>
                  </w:rPr>
                  <w:tab/>
                </w:r>
                <w:r w:rsidRPr="00D20AAE">
                  <w:rPr>
                    <w:rStyle w:val="Lienhypertexte"/>
                    <w:rFonts w:ascii="Arial" w:hAnsi="Arial" w:cs="Arial"/>
                    <w:noProof/>
                    <w:lang w:val="en-GB"/>
                  </w:rPr>
                  <w:t>Participation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_Toc44658103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2FB968A2" w14:textId="01B4D254"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4"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applications (commission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_Toc44658104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6EFDA00" w14:textId="583D8C26"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5"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Requests for clarification</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_Toc44658105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6A8B3951" w14:textId="08165C5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6"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bids (commission2)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_Toc44658106 \h </w:instrText>
                </w:r>
                <w:r w:rsidRPr="00D20AAE">
                  <w:rPr>
                    <w:noProof/>
                    <w:webHidden/>
                    <w:lang w:val="en-GB"/>
                  </w:rPr>
                </w:r>
                <w:r w:rsidRPr="00D20AAE">
                  <w:rPr>
                    <w:noProof/>
                    <w:webHidden/>
                    <w:lang w:val="en-GB"/>
                  </w:rPr>
                  <w:fldChar w:fldCharType="separate"/>
                </w:r>
                <w:r w:rsidRPr="00D20AAE">
                  <w:rPr>
                    <w:noProof/>
                    <w:webHidden/>
                    <w:lang w:val="en-GB"/>
                  </w:rPr>
                  <w:t>6</w:t>
                </w:r>
                <w:r w:rsidRPr="00D20AAE">
                  <w:rPr>
                    <w:noProof/>
                    <w:webHidden/>
                    <w:lang w:val="en-GB"/>
                  </w:rPr>
                  <w:fldChar w:fldCharType="end"/>
                </w:r>
              </w:hyperlink>
            </w:p>
            <w:p w14:paraId="7A22DA6C" w14:textId="6EF4DE24"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7" w:history="1">
                <w:r w:rsidRPr="00D20AAE">
                  <w:rPr>
                    <w:rStyle w:val="Lienhypertexte"/>
                    <w:rFonts w:ascii="Arial" w:hAnsi="Arial" w:cs="Arial"/>
                    <w:noProof/>
                    <w:lang w:val="en-GB"/>
                  </w:rPr>
                  <w:t>6.</w:t>
                </w:r>
                <w:r w:rsidRPr="00D20AAE">
                  <w:rPr>
                    <w:rFonts w:eastAsiaTheme="minorEastAsia"/>
                    <w:noProof/>
                    <w:lang w:val="en-GB" w:eastAsia="fr-FR"/>
                  </w:rPr>
                  <w:tab/>
                </w:r>
                <w:r w:rsidRPr="00D20AAE">
                  <w:rPr>
                    <w:rStyle w:val="Lienhypertexte"/>
                    <w:rFonts w:ascii="Arial" w:hAnsi="Arial" w:cs="Arial"/>
                    <w:noProof/>
                    <w:lang w:val="en-GB"/>
                  </w:rPr>
                  <w:t>Bid selection criteria</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_Toc44658107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2622670F" w14:textId="062AA3CF"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8"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_Toc44658108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10D86DD0" w14:textId="549EF727"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9"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_Toc44658109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59F9835A" w14:textId="27D130F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0" w:history="1">
                <w:r w:rsidRPr="00D20AAE">
                  <w:rPr>
                    <w:rStyle w:val="Lienhypertexte"/>
                    <w:rFonts w:ascii="Arial" w:hAnsi="Arial" w:cs="Arial"/>
                    <w:noProof/>
                    <w:lang w:val="en-GB"/>
                  </w:rPr>
                  <w:t>7.</w:t>
                </w:r>
                <w:r w:rsidRPr="00D20AAE">
                  <w:rPr>
                    <w:rFonts w:eastAsiaTheme="minorEastAsia"/>
                    <w:noProof/>
                    <w:lang w:val="en-GB" w:eastAsia="fr-FR"/>
                  </w:rPr>
                  <w:tab/>
                </w:r>
                <w:r w:rsidRPr="00D20AAE">
                  <w:rPr>
                    <w:rStyle w:val="Lienhypertexte"/>
                    <w:rFonts w:ascii="Arial" w:hAnsi="Arial" w:cs="Arial"/>
                    <w:noProof/>
                    <w:lang w:val="en-GB"/>
                  </w:rPr>
                  <w:t>Cancellation of a call for tenders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_Toc44658110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5430F5C7" w14:textId="63A3795C"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1" w:history="1">
                <w:r w:rsidRPr="00D20AAE">
                  <w:rPr>
                    <w:rStyle w:val="Lienhypertexte"/>
                    <w:rFonts w:ascii="Arial" w:hAnsi="Arial" w:cs="Arial"/>
                    <w:noProof/>
                    <w:lang w:val="en-GB"/>
                  </w:rPr>
                  <w:t>8.</w:t>
                </w:r>
                <w:r w:rsidRPr="00D20AAE">
                  <w:rPr>
                    <w:rFonts w:eastAsiaTheme="minorEastAsia"/>
                    <w:noProof/>
                    <w:lang w:val="en-GB" w:eastAsia="fr-FR"/>
                  </w:rPr>
                  <w:tab/>
                </w:r>
                <w:r w:rsidRPr="00D20AAE">
                  <w:rPr>
                    <w:rStyle w:val="Lienhypertexte"/>
                    <w:rFonts w:ascii="Arial" w:hAnsi="Arial" w:cs="Arial"/>
                    <w:noProof/>
                    <w:lang w:val="en-GB"/>
                  </w:rPr>
                  <w:t>Awarding of contract</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_Toc44658111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0F7BE61A" w14:textId="4D901A4D" w:rsidR="00932ED7" w:rsidRPr="00D20AAE" w:rsidRDefault="005651E6" w:rsidP="001115B3">
              <w:pPr>
                <w:spacing w:line="240" w:lineRule="auto"/>
                <w:jc w:val="both"/>
                <w:rPr>
                  <w:rFonts w:ascii="Arial" w:hAnsi="Arial" w:cs="Arial"/>
                  <w:lang w:val="en-GB"/>
                </w:rPr>
              </w:pPr>
              <w:r w:rsidRPr="00D20AAE">
                <w:rPr>
                  <w:rFonts w:ascii="Arial" w:hAnsi="Arial" w:cs="Arial"/>
                  <w:b/>
                  <w:bCs/>
                  <w:lang w:val="en-GB"/>
                </w:rPr>
                <w:fldChar w:fldCharType="end"/>
              </w:r>
            </w:p>
          </w:sdtContent>
        </w:sdt>
        <w:p w14:paraId="1F371D2F" w14:textId="77777777" w:rsidR="00932ED7" w:rsidRPr="00D20AAE" w:rsidRDefault="00932ED7" w:rsidP="001115B3">
          <w:pPr>
            <w:spacing w:line="240" w:lineRule="auto"/>
            <w:jc w:val="both"/>
            <w:rPr>
              <w:rFonts w:ascii="Arial" w:hAnsi="Arial" w:cs="Arial"/>
              <w:lang w:val="en-GB"/>
            </w:rPr>
          </w:pPr>
        </w:p>
        <w:p w14:paraId="20674E39" w14:textId="77777777" w:rsidR="007B52A2" w:rsidRPr="00D20AAE" w:rsidRDefault="00000000" w:rsidP="001115B3">
          <w:pPr>
            <w:spacing w:line="240" w:lineRule="auto"/>
            <w:jc w:val="both"/>
            <w:rPr>
              <w:rFonts w:ascii="Arial" w:hAnsi="Arial" w:cs="Arial"/>
              <w:lang w:val="en-GB"/>
            </w:rPr>
          </w:pPr>
        </w:p>
      </w:sdtContent>
    </w:sdt>
    <w:p w14:paraId="36309263" w14:textId="4BB27F8F" w:rsidR="00BE417A" w:rsidRPr="00D20AAE" w:rsidRDefault="00932ED7" w:rsidP="001115B3">
      <w:pPr>
        <w:spacing w:line="240" w:lineRule="auto"/>
        <w:jc w:val="both"/>
        <w:rPr>
          <w:rFonts w:ascii="Arial" w:hAnsi="Arial" w:cs="Arial"/>
          <w:lang w:val="en-GB"/>
        </w:rPr>
      </w:pPr>
      <w:r w:rsidRPr="00D20AAE">
        <w:rPr>
          <w:rFonts w:ascii="Arial" w:hAnsi="Arial" w:cs="Arial"/>
          <w:lang w:val="en-GB"/>
        </w:rPr>
        <w:br w:type="page"/>
      </w:r>
      <w:r w:rsidR="00D21D47" w:rsidRPr="00D20AAE">
        <w:rPr>
          <w:rFonts w:ascii="Arial" w:hAnsi="Arial" w:cs="Arial"/>
          <w:lang w:val="en-GB"/>
        </w:rPr>
        <w:lastRenderedPageBreak/>
        <w:t>Purchaser identification</w:t>
      </w:r>
    </w:p>
    <w:p w14:paraId="62D6AB66" w14:textId="02663BCE" w:rsidR="00A623F9" w:rsidRPr="00D20AAE" w:rsidRDefault="00D21D47" w:rsidP="001115B3">
      <w:pPr>
        <w:spacing w:line="240" w:lineRule="auto"/>
        <w:jc w:val="both"/>
        <w:rPr>
          <w:rFonts w:ascii="Arial" w:hAnsi="Arial" w:cs="Arial"/>
          <w:lang w:val="en-GB"/>
        </w:rPr>
      </w:pPr>
      <w:r w:rsidRPr="00D20AAE">
        <w:rPr>
          <w:rFonts w:ascii="Arial" w:hAnsi="Arial" w:cs="Arial"/>
          <w:b/>
          <w:lang w:val="en-GB"/>
        </w:rPr>
        <w:t>Name:</w:t>
      </w:r>
      <w:r w:rsidR="00A623F9" w:rsidRPr="00D20AAE">
        <w:rPr>
          <w:rFonts w:ascii="Arial" w:hAnsi="Arial" w:cs="Arial"/>
          <w:b/>
          <w:lang w:val="en-GB"/>
        </w:rPr>
        <w:t xml:space="preserve"> </w:t>
      </w:r>
      <w:r w:rsidRPr="00D20AAE">
        <w:rPr>
          <w:rFonts w:ascii="Arial" w:hAnsi="Arial" w:cs="Arial"/>
          <w:lang w:val="en-GB"/>
        </w:rPr>
        <w:t>Handicap International</w:t>
      </w:r>
      <w:r w:rsidR="00380E51" w:rsidRPr="00D20AAE">
        <w:rPr>
          <w:rFonts w:ascii="Arial" w:hAnsi="Arial" w:cs="Arial"/>
          <w:lang w:val="en-GB"/>
        </w:rPr>
        <w:t xml:space="preserve"> </w:t>
      </w:r>
    </w:p>
    <w:p w14:paraId="607A53A7" w14:textId="4ECB6301" w:rsidR="00C107F6" w:rsidRPr="00662181" w:rsidRDefault="00D21D47" w:rsidP="001115B3">
      <w:pPr>
        <w:spacing w:after="0" w:line="240" w:lineRule="auto"/>
        <w:jc w:val="both"/>
        <w:rPr>
          <w:rFonts w:ascii="Arial" w:hAnsi="Arial" w:cs="Arial"/>
          <w:lang w:val="en-US"/>
        </w:rPr>
      </w:pPr>
      <w:r w:rsidRPr="00662181">
        <w:rPr>
          <w:rFonts w:ascii="Arial" w:hAnsi="Arial" w:cs="Arial"/>
          <w:b/>
          <w:lang w:val="en-US"/>
        </w:rPr>
        <w:t>Address: </w:t>
      </w:r>
      <w:r w:rsidR="0004347B" w:rsidRPr="00662181">
        <w:rPr>
          <w:rFonts w:ascii="Arial" w:hAnsi="Arial" w:cs="Arial"/>
          <w:b/>
          <w:lang w:val="en-US"/>
        </w:rPr>
        <w:t xml:space="preserve">Rue de </w:t>
      </w:r>
      <w:proofErr w:type="spellStart"/>
      <w:r w:rsidR="0004347B" w:rsidRPr="00662181">
        <w:rPr>
          <w:rFonts w:ascii="Arial" w:hAnsi="Arial" w:cs="Arial"/>
          <w:b/>
          <w:lang w:val="en-US"/>
        </w:rPr>
        <w:t>l’Arbre</w:t>
      </w:r>
      <w:proofErr w:type="spellEnd"/>
      <w:r w:rsidR="0004347B" w:rsidRPr="00662181">
        <w:rPr>
          <w:rFonts w:ascii="Arial" w:hAnsi="Arial" w:cs="Arial"/>
          <w:b/>
          <w:lang w:val="en-US"/>
        </w:rPr>
        <w:t xml:space="preserve"> </w:t>
      </w:r>
      <w:proofErr w:type="spellStart"/>
      <w:r w:rsidR="0004347B" w:rsidRPr="00662181">
        <w:rPr>
          <w:rFonts w:ascii="Arial" w:hAnsi="Arial" w:cs="Arial"/>
          <w:b/>
          <w:lang w:val="en-US"/>
        </w:rPr>
        <w:t>Bénit</w:t>
      </w:r>
      <w:proofErr w:type="spellEnd"/>
      <w:r w:rsidR="0004347B" w:rsidRPr="00662181">
        <w:rPr>
          <w:rFonts w:ascii="Arial" w:hAnsi="Arial" w:cs="Arial"/>
          <w:b/>
          <w:lang w:val="en-US"/>
        </w:rPr>
        <w:t xml:space="preserve"> 44 – </w:t>
      </w:r>
      <w:proofErr w:type="spellStart"/>
      <w:r w:rsidR="0004347B" w:rsidRPr="00662181">
        <w:rPr>
          <w:rFonts w:ascii="Arial" w:hAnsi="Arial" w:cs="Arial"/>
          <w:b/>
          <w:lang w:val="en-US"/>
        </w:rPr>
        <w:t>bte</w:t>
      </w:r>
      <w:proofErr w:type="spellEnd"/>
      <w:r w:rsidR="0004347B" w:rsidRPr="00662181">
        <w:rPr>
          <w:rFonts w:ascii="Arial" w:hAnsi="Arial" w:cs="Arial"/>
          <w:b/>
          <w:lang w:val="en-US"/>
        </w:rPr>
        <w:t xml:space="preserve"> 1 │ B - 1050 Brussels │ Belgium</w:t>
      </w:r>
    </w:p>
    <w:p w14:paraId="4FE80CAD" w14:textId="593FE66D" w:rsidR="00A623F9" w:rsidRPr="00D20AAE" w:rsidRDefault="00D21D47" w:rsidP="001115B3">
      <w:pPr>
        <w:spacing w:after="0" w:line="240" w:lineRule="auto"/>
        <w:jc w:val="both"/>
        <w:rPr>
          <w:rFonts w:ascii="Arial" w:hAnsi="Arial" w:cs="Arial"/>
          <w:b/>
          <w:lang w:val="en-GB"/>
        </w:rPr>
      </w:pPr>
      <w:r w:rsidRPr="00D20AAE">
        <w:rPr>
          <w:rFonts w:ascii="Arial" w:hAnsi="Arial" w:cs="Arial"/>
          <w:b/>
          <w:lang w:val="en-GB"/>
        </w:rPr>
        <w:t>Contact details:</w:t>
      </w:r>
      <w:r w:rsidR="00662181">
        <w:rPr>
          <w:rFonts w:ascii="Arial" w:hAnsi="Arial" w:cs="Arial"/>
          <w:b/>
          <w:lang w:val="en-GB"/>
        </w:rPr>
        <w:t xml:space="preserve"> T</w:t>
      </w:r>
      <w:r w:rsidR="00662181" w:rsidRPr="00662181">
        <w:rPr>
          <w:rFonts w:ascii="Arial" w:hAnsi="Arial" w:cs="Arial"/>
          <w:b/>
          <w:lang w:val="en-GB"/>
        </w:rPr>
        <w:t>el: 32(0)2/280.16.01 | info@belgium.hi.org</w:t>
      </w:r>
    </w:p>
    <w:p w14:paraId="143B2EFA" w14:textId="77777777" w:rsidR="005C27BC" w:rsidRPr="00D20AAE" w:rsidRDefault="005C27BC" w:rsidP="001115B3">
      <w:pPr>
        <w:spacing w:after="0" w:line="240" w:lineRule="auto"/>
        <w:jc w:val="both"/>
        <w:rPr>
          <w:rFonts w:ascii="Arial" w:hAnsi="Arial" w:cs="Arial"/>
          <w:b/>
          <w:lang w:val="en-GB"/>
        </w:rPr>
      </w:pPr>
    </w:p>
    <w:p w14:paraId="3D85F666" w14:textId="2D41656A" w:rsidR="00A623F9" w:rsidRPr="0075039E" w:rsidRDefault="00D21D47" w:rsidP="001115B3">
      <w:pPr>
        <w:spacing w:after="0" w:line="240" w:lineRule="auto"/>
        <w:jc w:val="both"/>
        <w:rPr>
          <w:rFonts w:ascii="Arial" w:hAnsi="Arial" w:cs="Arial"/>
          <w:lang w:val="en-GB"/>
        </w:rPr>
      </w:pPr>
      <w:r w:rsidRPr="0075039E">
        <w:rPr>
          <w:rFonts w:ascii="Arial" w:hAnsi="Arial" w:cs="Arial"/>
          <w:b/>
          <w:lang w:val="en-GB"/>
        </w:rPr>
        <w:t>Person in charge of the contract:</w:t>
      </w:r>
      <w:r w:rsidR="00A675D8" w:rsidRPr="0075039E">
        <w:rPr>
          <w:rFonts w:ascii="Arial" w:hAnsi="Arial" w:cs="Arial"/>
          <w:b/>
          <w:lang w:val="en-GB"/>
        </w:rPr>
        <w:t xml:space="preserve"> </w:t>
      </w:r>
      <w:r w:rsidR="00CA37C9" w:rsidRPr="0075039E">
        <w:rPr>
          <w:rFonts w:ascii="Arial" w:hAnsi="Arial" w:cs="Arial"/>
          <w:b/>
          <w:lang w:val="en-GB"/>
        </w:rPr>
        <w:t>Tristan C</w:t>
      </w:r>
      <w:r w:rsidR="000557E5">
        <w:rPr>
          <w:rFonts w:ascii="Arial" w:hAnsi="Arial" w:cs="Arial"/>
          <w:b/>
          <w:lang w:val="en-GB"/>
        </w:rPr>
        <w:t>REAC’H</w:t>
      </w:r>
      <w:r w:rsidR="00CA37C9" w:rsidRPr="0075039E">
        <w:rPr>
          <w:rFonts w:ascii="Arial" w:hAnsi="Arial" w:cs="Arial"/>
          <w:b/>
          <w:lang w:val="en-GB"/>
        </w:rPr>
        <w:t xml:space="preserve"> – t.creach@hi.org</w:t>
      </w:r>
    </w:p>
    <w:p w14:paraId="6261CA4A" w14:textId="40DC4F4E" w:rsidR="00A675D8" w:rsidRPr="000557E5" w:rsidRDefault="00D21D47" w:rsidP="001115B3">
      <w:pPr>
        <w:spacing w:after="0" w:line="240" w:lineRule="auto"/>
        <w:jc w:val="both"/>
        <w:rPr>
          <w:rFonts w:ascii="Arial" w:hAnsi="Arial" w:cs="Arial"/>
          <w:lang w:val="en-GB"/>
        </w:rPr>
      </w:pPr>
      <w:r w:rsidRPr="0075039E">
        <w:rPr>
          <w:rFonts w:ascii="Arial" w:hAnsi="Arial" w:cs="Arial"/>
          <w:b/>
          <w:lang w:val="en-GB"/>
        </w:rPr>
        <w:t>Technical adviser/Manager of the service provision</w:t>
      </w:r>
      <w:r w:rsidR="00A675D8" w:rsidRPr="0075039E">
        <w:rPr>
          <w:rFonts w:ascii="Arial" w:hAnsi="Arial" w:cs="Arial"/>
          <w:b/>
          <w:lang w:val="en-GB"/>
        </w:rPr>
        <w:t xml:space="preserve"> </w:t>
      </w:r>
      <w:r w:rsidR="00CA37C9" w:rsidRPr="0075039E">
        <w:rPr>
          <w:rFonts w:ascii="Arial" w:hAnsi="Arial" w:cs="Arial"/>
          <w:b/>
          <w:lang w:val="en-GB"/>
        </w:rPr>
        <w:t>:</w:t>
      </w:r>
      <w:r w:rsidR="0075039E">
        <w:rPr>
          <w:rFonts w:ascii="Arial" w:hAnsi="Arial" w:cs="Arial"/>
          <w:b/>
          <w:lang w:val="en-GB"/>
        </w:rPr>
        <w:t xml:space="preserve"> </w:t>
      </w:r>
      <w:r w:rsidR="0075039E" w:rsidRPr="0075039E">
        <w:rPr>
          <w:rFonts w:ascii="Arial" w:hAnsi="Arial" w:cs="Arial"/>
          <w:b/>
          <w:lang w:val="en-GB"/>
        </w:rPr>
        <w:t>Alma TASLIDZAN</w:t>
      </w:r>
      <w:r w:rsidR="0075039E">
        <w:rPr>
          <w:rFonts w:ascii="Arial" w:hAnsi="Arial" w:cs="Arial"/>
          <w:b/>
          <w:lang w:val="en-GB"/>
        </w:rPr>
        <w:t xml:space="preserve"> - </w:t>
      </w:r>
      <w:r w:rsidR="0075039E" w:rsidRPr="0075039E">
        <w:rPr>
          <w:rFonts w:ascii="Arial" w:hAnsi="Arial" w:cs="Arial"/>
          <w:b/>
          <w:lang w:val="en-GB"/>
        </w:rPr>
        <w:t>a.taslidzan@hi.org</w:t>
      </w:r>
    </w:p>
    <w:p w14:paraId="5C9A68E6" w14:textId="77777777" w:rsidR="00A675D8" w:rsidRPr="00D20AAE" w:rsidRDefault="00A675D8" w:rsidP="001115B3">
      <w:pPr>
        <w:spacing w:after="0" w:line="240" w:lineRule="auto"/>
        <w:jc w:val="both"/>
        <w:rPr>
          <w:rFonts w:ascii="Arial" w:hAnsi="Arial" w:cs="Arial"/>
          <w:b/>
          <w:lang w:val="en-GB"/>
        </w:rPr>
      </w:pPr>
    </w:p>
    <w:p w14:paraId="2AB72E9A" w14:textId="52519098" w:rsidR="007B52A2" w:rsidRPr="00D20AAE" w:rsidRDefault="00D21D47" w:rsidP="001115B3">
      <w:pPr>
        <w:spacing w:after="0" w:line="240" w:lineRule="auto"/>
        <w:jc w:val="both"/>
        <w:rPr>
          <w:rFonts w:ascii="Arial" w:hAnsi="Arial" w:cs="Arial"/>
          <w:lang w:val="en-GB"/>
        </w:rPr>
      </w:pPr>
      <w:r w:rsidRPr="00D20AAE">
        <w:rPr>
          <w:rFonts w:ascii="Arial" w:hAnsi="Arial" w:cs="Arial"/>
          <w:b/>
          <w:lang w:val="en-GB"/>
        </w:rPr>
        <w:t>Website:</w:t>
      </w:r>
      <w:r w:rsidR="00A623F9" w:rsidRPr="00D20AAE">
        <w:rPr>
          <w:rFonts w:ascii="Arial" w:hAnsi="Arial" w:cs="Arial"/>
          <w:lang w:val="en-GB"/>
        </w:rPr>
        <w:t xml:space="preserve"> </w:t>
      </w:r>
      <w:hyperlink r:id="rId10" w:history="1">
        <w:r w:rsidRPr="00D20AAE">
          <w:rPr>
            <w:rStyle w:val="Lienhypertexte"/>
            <w:rFonts w:ascii="Arial" w:hAnsi="Arial" w:cs="Arial"/>
            <w:lang w:val="en-GB"/>
          </w:rPr>
          <w:t>www.hi.org</w:t>
        </w:r>
      </w:hyperlink>
    </w:p>
    <w:p w14:paraId="508384C3" w14:textId="77777777" w:rsidR="00B9020F" w:rsidRPr="00D20AAE" w:rsidRDefault="00B9020F" w:rsidP="001115B3">
      <w:pPr>
        <w:spacing w:after="0" w:line="240" w:lineRule="auto"/>
        <w:jc w:val="both"/>
        <w:rPr>
          <w:rFonts w:ascii="Arial" w:hAnsi="Arial" w:cs="Arial"/>
          <w:lang w:val="en-GB"/>
        </w:rPr>
      </w:pPr>
    </w:p>
    <w:p w14:paraId="07334BF6" w14:textId="7DAA8F5E" w:rsidR="00F73F81" w:rsidRPr="00D20AAE" w:rsidRDefault="00D21D47" w:rsidP="001115B3">
      <w:pPr>
        <w:spacing w:line="240" w:lineRule="auto"/>
        <w:jc w:val="both"/>
        <w:rPr>
          <w:rFonts w:ascii="Arial" w:hAnsi="Arial" w:cs="Arial"/>
          <w:lang w:val="en-GB"/>
        </w:rPr>
      </w:pPr>
      <w:r w:rsidRPr="00D20AAE">
        <w:rPr>
          <w:rFonts w:ascii="Arial" w:hAnsi="Arial" w:cs="Arial"/>
          <w:lang w:val="en-GB"/>
        </w:rPr>
        <w:t>Created in Lyon in 1982, Handicap International is an independent and impartial aid and development organisation working in situations of poverty and exclusion, conflict and natural disaster.</w:t>
      </w:r>
      <w:r w:rsidR="00083EBD" w:rsidRPr="00D20AAE">
        <w:rPr>
          <w:rFonts w:ascii="Arial" w:hAnsi="Arial" w:cs="Arial"/>
          <w:lang w:val="en-GB"/>
        </w:rPr>
        <w:t xml:space="preserve"> </w:t>
      </w:r>
      <w:r w:rsidRPr="00D20AAE">
        <w:rPr>
          <w:rFonts w:ascii="Arial" w:hAnsi="Arial" w:cs="Arial"/>
          <w:lang w:val="en-GB"/>
        </w:rPr>
        <w:t>Our action and campaigning is focused on addressing the essential needs o</w:t>
      </w:r>
      <w:r w:rsidR="00386348" w:rsidRPr="00D20AAE">
        <w:rPr>
          <w:rFonts w:ascii="Arial" w:hAnsi="Arial" w:cs="Arial"/>
          <w:lang w:val="en-GB"/>
        </w:rPr>
        <w:t>f persons with disabilities and</w:t>
      </w:r>
      <w:r w:rsidRPr="00D20AAE">
        <w:rPr>
          <w:rFonts w:ascii="Arial" w:hAnsi="Arial" w:cs="Arial"/>
          <w:lang w:val="en-GB"/>
        </w:rPr>
        <w:t xml:space="preserve"> vulnerable groups, improving their living conditions and promoting respect for their dignity and their fundamental rights.</w:t>
      </w:r>
      <w:r w:rsidR="009739D5" w:rsidRPr="00D20AAE">
        <w:rPr>
          <w:rFonts w:ascii="Arial" w:hAnsi="Arial" w:cs="Arial"/>
          <w:lang w:val="en-GB"/>
        </w:rPr>
        <w:t xml:space="preserve"> </w:t>
      </w:r>
    </w:p>
    <w:p w14:paraId="6C95E2B3" w14:textId="77777777" w:rsidR="00B35398" w:rsidRPr="00B35398" w:rsidRDefault="00B35398" w:rsidP="001115B3">
      <w:pPr>
        <w:spacing w:line="240" w:lineRule="auto"/>
        <w:jc w:val="both"/>
        <w:rPr>
          <w:rFonts w:ascii="Arial" w:hAnsi="Arial" w:cs="Arial"/>
          <w:lang w:val="en-GB"/>
        </w:rPr>
      </w:pPr>
      <w:r w:rsidRPr="00B35398">
        <w:rPr>
          <w:rFonts w:ascii="Arial" w:hAnsi="Arial" w:cs="Arial"/>
          <w:lang w:val="en-GB"/>
        </w:rPr>
        <w:t xml:space="preserve">The use of explosive weapons in populated areas in contemporary armed conflicts results in devastating and widespread civilian harm and humanitarian consequences. In November 2022, 83 States endorsed the Political Declaration on Strengthening the Protection of Civilians from the Humanitarian Consequences Arising from the Use of Explosive Weapons in Populated Areas (EWIPA). </w:t>
      </w:r>
    </w:p>
    <w:p w14:paraId="55F5C294" w14:textId="3D5556B0" w:rsidR="00F73F81" w:rsidRPr="00D20AAE" w:rsidRDefault="00B35398" w:rsidP="001115B3">
      <w:pPr>
        <w:spacing w:line="240" w:lineRule="auto"/>
        <w:jc w:val="both"/>
        <w:rPr>
          <w:rFonts w:ascii="Arial" w:hAnsi="Arial" w:cs="Arial"/>
          <w:lang w:val="en-GB"/>
        </w:rPr>
      </w:pPr>
      <w:r w:rsidRPr="00B35398">
        <w:rPr>
          <w:rFonts w:ascii="Arial" w:hAnsi="Arial" w:cs="Arial"/>
          <w:lang w:val="en-GB"/>
        </w:rPr>
        <w:t>Since 2016, HI has documented the harm caused by the use of explosive weapons in populated areas (EWIPA), focusing on the immediate and reverberating effects, namely casualties, displacement, psychological harm, destruction of civilian infrastructur</w:t>
      </w:r>
      <w:r w:rsidR="00FC5551">
        <w:rPr>
          <w:rFonts w:ascii="Arial" w:hAnsi="Arial" w:cs="Arial"/>
          <w:lang w:val="en-GB"/>
        </w:rPr>
        <w:t xml:space="preserve">es, including </w:t>
      </w:r>
      <w:r w:rsidRPr="00B35398">
        <w:rPr>
          <w:rFonts w:ascii="Arial" w:hAnsi="Arial" w:cs="Arial"/>
          <w:lang w:val="en-GB"/>
        </w:rPr>
        <w:t xml:space="preserve">health </w:t>
      </w:r>
      <w:r w:rsidR="00FC5551">
        <w:rPr>
          <w:rFonts w:ascii="Arial" w:hAnsi="Arial" w:cs="Arial"/>
          <w:lang w:val="en-GB"/>
        </w:rPr>
        <w:t>services</w:t>
      </w:r>
      <w:r w:rsidRPr="00B35398">
        <w:rPr>
          <w:rFonts w:ascii="Arial" w:hAnsi="Arial" w:cs="Arial"/>
          <w:lang w:val="en-GB"/>
        </w:rPr>
        <w:t xml:space="preserve">. In 2023, along with two partners, HI has been granted by ECHO a two-year project aiming at promoting actions to strengthen the protection of civilians and prevent humanitarian consequences from the use of explosive weapons in populated areas. HI is specifically facilitating a multi-stakeholder process for producing guidance and recommendations for the implementation of the commitments related to humanitarian access and victim assistance set out in the Political Declaration. </w:t>
      </w:r>
      <w:r w:rsidR="006C3172">
        <w:rPr>
          <w:rFonts w:ascii="Arial" w:hAnsi="Arial" w:cs="Arial"/>
          <w:lang w:val="en-GB"/>
        </w:rPr>
        <w:t xml:space="preserve">The publication of a series of reports on specific humanitarian topics in EWIPA settings </w:t>
      </w:r>
      <w:r w:rsidR="005A3AEB">
        <w:rPr>
          <w:rFonts w:ascii="Arial" w:hAnsi="Arial" w:cs="Arial"/>
          <w:lang w:val="en-GB"/>
        </w:rPr>
        <w:t>supports our advocacy work in informing this multi-stakeholder process.</w:t>
      </w:r>
      <w:r w:rsidR="00F73F81" w:rsidRPr="00D20AAE">
        <w:rPr>
          <w:rFonts w:ascii="Arial" w:hAnsi="Arial" w:cs="Arial"/>
          <w:lang w:val="en-GB"/>
        </w:rPr>
        <w:br w:type="page"/>
      </w:r>
    </w:p>
    <w:p w14:paraId="50369A08" w14:textId="54FB65B6" w:rsidR="007B52A2" w:rsidRPr="00D20AAE" w:rsidRDefault="00020435" w:rsidP="001115B3">
      <w:pPr>
        <w:pStyle w:val="Titre1"/>
        <w:shd w:val="solid" w:color="D2FFD2" w:fill="auto"/>
        <w:spacing w:line="240" w:lineRule="auto"/>
        <w:jc w:val="both"/>
        <w:rPr>
          <w:rFonts w:ascii="Arial" w:hAnsi="Arial" w:cs="Arial"/>
          <w:lang w:val="en-GB"/>
        </w:rPr>
      </w:pPr>
      <w:bookmarkStart w:id="0" w:name="_Toc44658098"/>
      <w:r w:rsidRPr="00D20AAE">
        <w:rPr>
          <w:rFonts w:ascii="Arial" w:hAnsi="Arial" w:cs="Arial"/>
          <w:lang w:val="en-GB"/>
        </w:rPr>
        <w:lastRenderedPageBreak/>
        <w:t>Contract description</w:t>
      </w:r>
      <w:bookmarkEnd w:id="0"/>
    </w:p>
    <w:p w14:paraId="59BFFED2" w14:textId="77777777" w:rsidR="001D7FEC" w:rsidRPr="00D20AAE" w:rsidRDefault="001D7FEC" w:rsidP="001115B3">
      <w:pPr>
        <w:spacing w:line="240" w:lineRule="auto"/>
        <w:ind w:firstLine="708"/>
        <w:jc w:val="both"/>
        <w:rPr>
          <w:rFonts w:ascii="Arial" w:hAnsi="Arial" w:cs="Arial"/>
          <w:lang w:val="en-GB"/>
        </w:rPr>
      </w:pPr>
    </w:p>
    <w:p w14:paraId="359F96EE" w14:textId="31D3E789" w:rsidR="00A675D8" w:rsidRPr="00D20AAE" w:rsidRDefault="00020435" w:rsidP="001115B3">
      <w:pPr>
        <w:spacing w:line="240" w:lineRule="auto"/>
        <w:jc w:val="both"/>
        <w:rPr>
          <w:rFonts w:ascii="Arial" w:hAnsi="Arial" w:cs="Arial"/>
          <w:lang w:val="en-GB"/>
        </w:rPr>
      </w:pPr>
      <w:r w:rsidRPr="00D20AAE">
        <w:rPr>
          <w:rFonts w:ascii="Arial" w:hAnsi="Arial" w:cs="Arial"/>
          <w:lang w:val="en-GB"/>
        </w:rPr>
        <w:t xml:space="preserve">The objective of this call for tenders is to establish a contract for </w:t>
      </w:r>
      <w:r w:rsidR="007B3772">
        <w:rPr>
          <w:rFonts w:ascii="Arial" w:hAnsi="Arial" w:cs="Arial"/>
          <w:lang w:val="en-GB"/>
        </w:rPr>
        <w:t>the production of a</w:t>
      </w:r>
      <w:r w:rsidR="00677D9F">
        <w:rPr>
          <w:rFonts w:ascii="Arial" w:hAnsi="Arial" w:cs="Arial"/>
          <w:lang w:val="en-GB"/>
        </w:rPr>
        <w:t>n advocacy</w:t>
      </w:r>
      <w:r w:rsidR="007B3772">
        <w:rPr>
          <w:rFonts w:ascii="Arial" w:hAnsi="Arial" w:cs="Arial"/>
          <w:lang w:val="en-GB"/>
        </w:rPr>
        <w:t xml:space="preserve"> report on </w:t>
      </w:r>
      <w:r w:rsidR="007B3772" w:rsidRPr="007B3772">
        <w:rPr>
          <w:rFonts w:ascii="Arial" w:hAnsi="Arial" w:cs="Arial"/>
          <w:lang w:val="en-GB"/>
        </w:rPr>
        <w:t>“</w:t>
      </w:r>
      <w:r w:rsidR="006F30E8" w:rsidRPr="006F30E8">
        <w:rPr>
          <w:rFonts w:ascii="Arial" w:hAnsi="Arial" w:cs="Arial"/>
          <w:lang w:val="en-GB"/>
        </w:rPr>
        <w:t>Report on Explosive Ordnance Risk Education (EORE) and conflict preparedness and protection (CPP) in EWIPA settings</w:t>
      </w:r>
      <w:r w:rsidR="007B3772" w:rsidRPr="007B3772">
        <w:rPr>
          <w:rFonts w:ascii="Arial" w:hAnsi="Arial" w:cs="Arial"/>
          <w:lang w:val="en-GB"/>
        </w:rPr>
        <w:t>”</w:t>
      </w:r>
      <w:r w:rsidR="00204AFF">
        <w:rPr>
          <w:rFonts w:ascii="Arial" w:hAnsi="Arial" w:cs="Arial"/>
          <w:lang w:val="en-GB"/>
        </w:rPr>
        <w:t xml:space="preserve"> and the contribution to an </w:t>
      </w:r>
      <w:r w:rsidR="006F30E8">
        <w:rPr>
          <w:rFonts w:ascii="Arial" w:hAnsi="Arial" w:cs="Arial"/>
          <w:lang w:val="en-GB"/>
        </w:rPr>
        <w:t>online</w:t>
      </w:r>
      <w:r w:rsidR="00204AFF">
        <w:rPr>
          <w:rFonts w:ascii="Arial" w:hAnsi="Arial" w:cs="Arial"/>
          <w:lang w:val="en-GB"/>
        </w:rPr>
        <w:t xml:space="preserve"> workshop on the same topic</w:t>
      </w:r>
      <w:r w:rsidR="007B3772">
        <w:rPr>
          <w:rFonts w:ascii="Arial" w:hAnsi="Arial" w:cs="Arial"/>
          <w:lang w:val="en-GB"/>
        </w:rPr>
        <w:t>.</w:t>
      </w:r>
    </w:p>
    <w:p w14:paraId="466DFDBB" w14:textId="29BA39B9" w:rsidR="00A675D8" w:rsidRPr="00D20AAE" w:rsidRDefault="00020435" w:rsidP="001115B3">
      <w:pPr>
        <w:spacing w:line="240" w:lineRule="auto"/>
        <w:jc w:val="both"/>
        <w:rPr>
          <w:rFonts w:ascii="Arial" w:hAnsi="Arial" w:cs="Arial"/>
          <w:u w:val="single"/>
          <w:lang w:val="en-GB"/>
        </w:rPr>
      </w:pPr>
      <w:r w:rsidRPr="00D20AAE">
        <w:rPr>
          <w:rFonts w:ascii="Arial" w:hAnsi="Arial" w:cs="Arial"/>
          <w:u w:val="single"/>
          <w:lang w:val="en-GB"/>
        </w:rPr>
        <w:t>Economic conditions of the framework agreement:</w:t>
      </w:r>
    </w:p>
    <w:p w14:paraId="04ABBD8A" w14:textId="2E8E8705" w:rsidR="00A675D8" w:rsidRPr="00D20AAE" w:rsidRDefault="00020435" w:rsidP="001115B3">
      <w:pPr>
        <w:spacing w:line="240" w:lineRule="auto"/>
        <w:jc w:val="both"/>
        <w:rPr>
          <w:rFonts w:ascii="Arial" w:hAnsi="Arial" w:cs="Arial"/>
          <w:lang w:val="en-GB"/>
        </w:rPr>
      </w:pPr>
      <w:r w:rsidRPr="00D20AAE">
        <w:rPr>
          <w:rFonts w:ascii="Arial" w:hAnsi="Arial" w:cs="Arial"/>
          <w:lang w:val="en-GB"/>
        </w:rPr>
        <w:t xml:space="preserve">The contract </w:t>
      </w:r>
      <w:r w:rsidR="008659AC" w:rsidRPr="00D20AAE">
        <w:rPr>
          <w:rFonts w:ascii="Arial" w:hAnsi="Arial" w:cs="Arial"/>
          <w:lang w:val="en-GB"/>
        </w:rPr>
        <w:t>shall</w:t>
      </w:r>
      <w:r w:rsidRPr="00D20AAE">
        <w:rPr>
          <w:rFonts w:ascii="Arial" w:hAnsi="Arial" w:cs="Arial"/>
          <w:lang w:val="en-GB"/>
        </w:rPr>
        <w:t xml:space="preserve"> be signed for an initial </w:t>
      </w:r>
      <w:r w:rsidRPr="004A73B3">
        <w:rPr>
          <w:rFonts w:ascii="Arial" w:hAnsi="Arial" w:cs="Arial"/>
          <w:lang w:val="en-GB"/>
        </w:rPr>
        <w:t>period of</w:t>
      </w:r>
      <w:r w:rsidR="002A5BF5" w:rsidRPr="004A73B3">
        <w:rPr>
          <w:rFonts w:ascii="Arial" w:hAnsi="Arial" w:cs="Arial"/>
          <w:lang w:val="en-GB"/>
        </w:rPr>
        <w:t xml:space="preserve"> </w:t>
      </w:r>
      <w:r w:rsidR="004A73B3" w:rsidRPr="004A73B3">
        <w:rPr>
          <w:rFonts w:ascii="Arial" w:hAnsi="Arial" w:cs="Arial"/>
          <w:lang w:val="en-GB"/>
        </w:rPr>
        <w:t>06 months</w:t>
      </w:r>
      <w:r w:rsidR="004346F6">
        <w:rPr>
          <w:rFonts w:ascii="Arial" w:hAnsi="Arial" w:cs="Arial"/>
          <w:lang w:val="en-GB"/>
        </w:rPr>
        <w:t>.</w:t>
      </w:r>
      <w:r w:rsidR="00A675D8" w:rsidRPr="004A73B3">
        <w:rPr>
          <w:rFonts w:ascii="Arial" w:hAnsi="Arial" w:cs="Arial"/>
          <w:lang w:val="en-GB"/>
        </w:rPr>
        <w:t xml:space="preserve"> </w:t>
      </w:r>
      <w:r w:rsidRPr="004A73B3">
        <w:rPr>
          <w:rFonts w:ascii="Arial" w:hAnsi="Arial" w:cs="Arial"/>
          <w:lang w:val="en-GB"/>
        </w:rPr>
        <w:t>At</w:t>
      </w:r>
      <w:r w:rsidRPr="00D20AAE">
        <w:rPr>
          <w:rFonts w:ascii="Arial" w:hAnsi="Arial" w:cs="Arial"/>
          <w:lang w:val="en-GB"/>
        </w:rPr>
        <w:t xml:space="preserve"> the end of this period, the contract shall </w:t>
      </w:r>
      <w:r w:rsidR="002A5BF5" w:rsidRPr="00D20AAE">
        <w:rPr>
          <w:rFonts w:ascii="Arial" w:hAnsi="Arial" w:cs="Arial"/>
          <w:lang w:val="en-GB"/>
        </w:rPr>
        <w:t>terminate</w:t>
      </w:r>
      <w:r w:rsidRPr="00D20AAE">
        <w:rPr>
          <w:rFonts w:ascii="Arial" w:hAnsi="Arial" w:cs="Arial"/>
          <w:lang w:val="en-GB"/>
        </w:rPr>
        <w:t xml:space="preserve"> without</w:t>
      </w:r>
      <w:r w:rsidR="002A5BF5" w:rsidRPr="00D20AAE">
        <w:rPr>
          <w:rFonts w:ascii="Arial" w:hAnsi="Arial" w:cs="Arial"/>
          <w:lang w:val="en-GB"/>
        </w:rPr>
        <w:t xml:space="preserve"> HI having to </w:t>
      </w:r>
      <w:r w:rsidR="008659AC" w:rsidRPr="00D20AAE">
        <w:rPr>
          <w:rFonts w:ascii="Arial" w:hAnsi="Arial" w:cs="Arial"/>
          <w:lang w:val="en-GB"/>
        </w:rPr>
        <w:t xml:space="preserve">take steps to </w:t>
      </w:r>
      <w:r w:rsidR="002A5BF5" w:rsidRPr="00D20AAE">
        <w:rPr>
          <w:rFonts w:ascii="Arial" w:hAnsi="Arial" w:cs="Arial"/>
          <w:lang w:val="en-GB"/>
        </w:rPr>
        <w:t>revoke it.</w:t>
      </w:r>
    </w:p>
    <w:p w14:paraId="4B92F900" w14:textId="5CFFC4D2" w:rsidR="00A675D8" w:rsidRPr="00D20AAE" w:rsidRDefault="002A5BF5" w:rsidP="001115B3">
      <w:pPr>
        <w:spacing w:line="240" w:lineRule="auto"/>
        <w:jc w:val="both"/>
        <w:rPr>
          <w:rFonts w:ascii="Arial" w:hAnsi="Arial" w:cs="Arial"/>
          <w:lang w:val="en-GB"/>
        </w:rPr>
      </w:pPr>
      <w:r w:rsidRPr="00D20AAE">
        <w:rPr>
          <w:rFonts w:ascii="Arial" w:hAnsi="Arial" w:cs="Arial"/>
          <w:lang w:val="en-GB"/>
        </w:rPr>
        <w:t xml:space="preserve">The full service shall be </w:t>
      </w:r>
      <w:r w:rsidR="00204AFF">
        <w:rPr>
          <w:rFonts w:ascii="Arial" w:hAnsi="Arial" w:cs="Arial"/>
          <w:lang w:val="en-GB"/>
        </w:rPr>
        <w:t xml:space="preserve">fully </w:t>
      </w:r>
      <w:r w:rsidRPr="00D20AAE">
        <w:rPr>
          <w:rFonts w:ascii="Arial" w:hAnsi="Arial" w:cs="Arial"/>
          <w:lang w:val="en-GB"/>
        </w:rPr>
        <w:t xml:space="preserve">operational on </w:t>
      </w:r>
      <w:r w:rsidR="00172C19">
        <w:rPr>
          <w:rFonts w:ascii="Arial" w:hAnsi="Arial" w:cs="Arial"/>
          <w:lang w:val="en-GB"/>
        </w:rPr>
        <w:t>3</w:t>
      </w:r>
      <w:r w:rsidR="00F93D03">
        <w:rPr>
          <w:rFonts w:ascii="Arial" w:hAnsi="Arial" w:cs="Arial"/>
          <w:lang w:val="en-GB"/>
        </w:rPr>
        <w:t>0</w:t>
      </w:r>
      <w:r w:rsidR="004A73B3">
        <w:rPr>
          <w:rFonts w:ascii="Arial" w:hAnsi="Arial" w:cs="Arial"/>
          <w:lang w:val="en-GB"/>
        </w:rPr>
        <w:t xml:space="preserve"> </w:t>
      </w:r>
      <w:r w:rsidR="00F93D03">
        <w:rPr>
          <w:rFonts w:ascii="Arial" w:hAnsi="Arial" w:cs="Arial"/>
          <w:lang w:val="en-GB"/>
        </w:rPr>
        <w:t>June</w:t>
      </w:r>
      <w:r w:rsidR="004A73B3">
        <w:rPr>
          <w:rFonts w:ascii="Arial" w:hAnsi="Arial" w:cs="Arial"/>
          <w:lang w:val="en-GB"/>
        </w:rPr>
        <w:t xml:space="preserve"> 202</w:t>
      </w:r>
      <w:r w:rsidR="00F93D03">
        <w:rPr>
          <w:rFonts w:ascii="Arial" w:hAnsi="Arial" w:cs="Arial"/>
          <w:lang w:val="en-GB"/>
        </w:rPr>
        <w:t>5</w:t>
      </w:r>
      <w:r w:rsidR="00204AFF">
        <w:rPr>
          <w:rFonts w:ascii="Arial" w:hAnsi="Arial" w:cs="Arial"/>
          <w:lang w:val="en-GB"/>
        </w:rPr>
        <w:t xml:space="preserve"> maximum</w:t>
      </w:r>
      <w:r w:rsidR="00386348" w:rsidRPr="00D20AAE">
        <w:rPr>
          <w:rFonts w:ascii="Arial" w:hAnsi="Arial" w:cs="Arial"/>
          <w:lang w:val="en-GB"/>
        </w:rPr>
        <w:t>.</w:t>
      </w:r>
    </w:p>
    <w:p w14:paraId="606752BC" w14:textId="2AE4217A" w:rsidR="00A675D8" w:rsidRPr="00D20AAE" w:rsidRDefault="002A5BF5" w:rsidP="001115B3">
      <w:pPr>
        <w:spacing w:line="240" w:lineRule="auto"/>
        <w:jc w:val="both"/>
        <w:rPr>
          <w:rFonts w:ascii="Arial" w:hAnsi="Arial" w:cs="Arial"/>
          <w:lang w:val="en-GB"/>
        </w:rPr>
      </w:pPr>
      <w:r w:rsidRPr="00D20AAE">
        <w:rPr>
          <w:rFonts w:ascii="Arial" w:hAnsi="Arial" w:cs="Arial"/>
          <w:lang w:val="en-GB"/>
        </w:rPr>
        <w:t xml:space="preserve">Invoicing shall be </w:t>
      </w:r>
      <w:r w:rsidR="002B766C">
        <w:rPr>
          <w:rFonts w:ascii="Arial" w:hAnsi="Arial" w:cs="Arial"/>
          <w:lang w:val="en-GB"/>
        </w:rPr>
        <w:t>final,</w:t>
      </w:r>
      <w:r w:rsidR="009E39C6">
        <w:rPr>
          <w:rFonts w:ascii="Arial" w:hAnsi="Arial" w:cs="Arial"/>
          <w:lang w:val="en-GB"/>
        </w:rPr>
        <w:t xml:space="preserve"> after validation of the final report,</w:t>
      </w:r>
      <w:r w:rsidR="002B766C">
        <w:rPr>
          <w:rFonts w:ascii="Arial" w:hAnsi="Arial" w:cs="Arial"/>
          <w:lang w:val="en-GB"/>
        </w:rPr>
        <w:t xml:space="preserve"> with a</w:t>
      </w:r>
      <w:r w:rsidR="000557E5">
        <w:rPr>
          <w:rFonts w:ascii="Arial" w:hAnsi="Arial" w:cs="Arial"/>
          <w:lang w:val="en-GB"/>
        </w:rPr>
        <w:t xml:space="preserve"> 30%</w:t>
      </w:r>
      <w:r w:rsidR="002B766C">
        <w:rPr>
          <w:rFonts w:ascii="Arial" w:hAnsi="Arial" w:cs="Arial"/>
          <w:lang w:val="en-GB"/>
        </w:rPr>
        <w:t xml:space="preserve"> intermediate payment</w:t>
      </w:r>
      <w:r w:rsidR="000557E5">
        <w:rPr>
          <w:rFonts w:ascii="Arial" w:hAnsi="Arial" w:cs="Arial"/>
          <w:lang w:val="en-GB"/>
        </w:rPr>
        <w:t xml:space="preserve"> at the</w:t>
      </w:r>
      <w:r w:rsidR="005C659E">
        <w:rPr>
          <w:rFonts w:ascii="Arial" w:hAnsi="Arial" w:cs="Arial"/>
          <w:lang w:val="en-GB"/>
        </w:rPr>
        <w:t xml:space="preserve"> signature of the contract</w:t>
      </w:r>
      <w:r w:rsidRPr="00D20AAE">
        <w:rPr>
          <w:rFonts w:ascii="Arial" w:hAnsi="Arial" w:cs="Arial"/>
          <w:lang w:val="en-GB"/>
        </w:rPr>
        <w:t>.</w:t>
      </w:r>
    </w:p>
    <w:p w14:paraId="76DDD90D" w14:textId="0595C92F" w:rsidR="00A675D8" w:rsidRDefault="008659AC" w:rsidP="001115B3">
      <w:pPr>
        <w:spacing w:line="240" w:lineRule="auto"/>
        <w:jc w:val="both"/>
        <w:rPr>
          <w:rFonts w:ascii="Arial" w:hAnsi="Arial" w:cs="Arial"/>
          <w:lang w:val="en-GB"/>
        </w:rPr>
      </w:pPr>
      <w:r w:rsidRPr="00D20AAE">
        <w:rPr>
          <w:rFonts w:ascii="Arial" w:hAnsi="Arial" w:cs="Arial"/>
          <w:lang w:val="en-GB"/>
        </w:rPr>
        <w:t xml:space="preserve">The prices shall </w:t>
      </w:r>
      <w:r w:rsidR="002A5BF5" w:rsidRPr="00D20AAE">
        <w:rPr>
          <w:rFonts w:ascii="Arial" w:hAnsi="Arial" w:cs="Arial"/>
          <w:lang w:val="en-GB"/>
        </w:rPr>
        <w:t>be firm and non-revisable for the duration of the contract.</w:t>
      </w:r>
      <w:r w:rsidR="00A675D8" w:rsidRPr="00D20AAE">
        <w:rPr>
          <w:rFonts w:ascii="Arial" w:hAnsi="Arial" w:cs="Arial"/>
          <w:lang w:val="en-GB"/>
        </w:rPr>
        <w:t xml:space="preserve"> </w:t>
      </w:r>
    </w:p>
    <w:p w14:paraId="241A29E8" w14:textId="32425FAE" w:rsidR="000557E5" w:rsidRPr="00D20AAE" w:rsidRDefault="000557E5" w:rsidP="001115B3">
      <w:pPr>
        <w:spacing w:line="240" w:lineRule="auto"/>
        <w:jc w:val="both"/>
        <w:rPr>
          <w:rFonts w:ascii="Arial" w:hAnsi="Arial" w:cs="Arial"/>
          <w:lang w:val="en-GB"/>
        </w:rPr>
      </w:pPr>
      <w:r w:rsidRPr="00942B69">
        <w:rPr>
          <w:rFonts w:ascii="Arial" w:hAnsi="Arial" w:cs="Arial"/>
          <w:lang w:val="en-US"/>
        </w:rPr>
        <w:t xml:space="preserve">Transportation </w:t>
      </w:r>
      <w:r w:rsidR="00942B69">
        <w:rPr>
          <w:rFonts w:ascii="Arial" w:hAnsi="Arial" w:cs="Arial"/>
          <w:lang w:val="en-US"/>
        </w:rPr>
        <w:t xml:space="preserve">and accommodation costs during </w:t>
      </w:r>
      <w:r w:rsidR="003A3D0A">
        <w:rPr>
          <w:rFonts w:ascii="Arial" w:hAnsi="Arial" w:cs="Arial"/>
          <w:lang w:val="en-US"/>
        </w:rPr>
        <w:t xml:space="preserve">the </w:t>
      </w:r>
      <w:r w:rsidR="00942B69">
        <w:rPr>
          <w:rFonts w:ascii="Arial" w:hAnsi="Arial" w:cs="Arial"/>
          <w:lang w:val="en-US"/>
        </w:rPr>
        <w:t>travel</w:t>
      </w:r>
      <w:r w:rsidR="003A3D0A">
        <w:rPr>
          <w:rFonts w:ascii="Arial" w:hAnsi="Arial" w:cs="Arial"/>
          <w:lang w:val="en-US"/>
        </w:rPr>
        <w:t xml:space="preserve"> to the workshop (or </w:t>
      </w:r>
      <w:r w:rsidR="000C6479">
        <w:rPr>
          <w:rFonts w:ascii="Arial" w:hAnsi="Arial" w:cs="Arial"/>
          <w:lang w:val="en-US"/>
        </w:rPr>
        <w:t>potential other ad-hoc travel)</w:t>
      </w:r>
      <w:r w:rsidR="00942B69">
        <w:rPr>
          <w:rFonts w:ascii="Arial" w:hAnsi="Arial" w:cs="Arial"/>
          <w:lang w:val="en-US"/>
        </w:rPr>
        <w:t xml:space="preserve"> will be organized or reimbursed by HI.</w:t>
      </w:r>
    </w:p>
    <w:p w14:paraId="37DCB0FF" w14:textId="03D093AD" w:rsidR="00A675D8" w:rsidRPr="00D20AAE" w:rsidRDefault="002A5BF5" w:rsidP="001115B3">
      <w:pPr>
        <w:spacing w:line="240" w:lineRule="auto"/>
        <w:jc w:val="both"/>
        <w:rPr>
          <w:rFonts w:ascii="Arial" w:hAnsi="Arial" w:cs="Arial"/>
          <w:u w:val="single"/>
          <w:lang w:val="en-GB"/>
        </w:rPr>
      </w:pPr>
      <w:r w:rsidRPr="00D20AAE">
        <w:rPr>
          <w:rFonts w:ascii="Arial" w:hAnsi="Arial" w:cs="Arial"/>
          <w:u w:val="single"/>
          <w:lang w:val="en-GB"/>
        </w:rPr>
        <w:t xml:space="preserve">Contract </w:t>
      </w:r>
      <w:r w:rsidR="008659AC" w:rsidRPr="00D20AAE">
        <w:rPr>
          <w:rFonts w:ascii="Arial" w:hAnsi="Arial" w:cs="Arial"/>
          <w:u w:val="single"/>
          <w:lang w:val="en-GB"/>
        </w:rPr>
        <w:t>execution</w:t>
      </w:r>
      <w:r w:rsidRPr="00D20AAE">
        <w:rPr>
          <w:rFonts w:ascii="Arial" w:hAnsi="Arial" w:cs="Arial"/>
          <w:u w:val="single"/>
          <w:lang w:val="en-GB"/>
        </w:rPr>
        <w:t xml:space="preserve"> addresses:</w:t>
      </w:r>
      <w:r w:rsidR="00A675D8" w:rsidRPr="00D20AAE">
        <w:rPr>
          <w:rFonts w:ascii="Arial" w:hAnsi="Arial" w:cs="Arial"/>
          <w:u w:val="single"/>
          <w:lang w:val="en-GB"/>
        </w:rPr>
        <w:t xml:space="preserve"> </w:t>
      </w:r>
    </w:p>
    <w:p w14:paraId="287F086B" w14:textId="15AC65D7" w:rsidR="00A675D8" w:rsidRPr="00423AB2" w:rsidRDefault="008E39F3" w:rsidP="001115B3">
      <w:pPr>
        <w:spacing w:line="240" w:lineRule="auto"/>
        <w:jc w:val="both"/>
        <w:rPr>
          <w:rFonts w:ascii="Arial" w:hAnsi="Arial" w:cs="Arial"/>
          <w:lang w:val="en-US"/>
        </w:rPr>
      </w:pPr>
      <w:r w:rsidRPr="008E39F3">
        <w:rPr>
          <w:rFonts w:ascii="Arial" w:hAnsi="Arial" w:cs="Arial"/>
          <w:lang w:val="en-US"/>
        </w:rPr>
        <w:t xml:space="preserve">Consultant’s usual workplace location. </w:t>
      </w:r>
      <w:r w:rsidR="00B10D49">
        <w:rPr>
          <w:rFonts w:ascii="Arial" w:hAnsi="Arial" w:cs="Arial"/>
          <w:lang w:val="en-US"/>
        </w:rPr>
        <w:t>Online</w:t>
      </w:r>
      <w:r w:rsidRPr="008E39F3">
        <w:rPr>
          <w:rFonts w:ascii="Arial" w:hAnsi="Arial" w:cs="Arial"/>
          <w:lang w:val="en-US"/>
        </w:rPr>
        <w:t xml:space="preserve"> participation to the workshop </w:t>
      </w:r>
      <w:r w:rsidR="00B10D49">
        <w:rPr>
          <w:rFonts w:ascii="Arial" w:hAnsi="Arial" w:cs="Arial"/>
          <w:lang w:val="en-US"/>
        </w:rPr>
        <w:t>in April</w:t>
      </w:r>
      <w:r w:rsidRPr="008E39F3">
        <w:rPr>
          <w:rFonts w:ascii="Arial" w:hAnsi="Arial" w:cs="Arial"/>
          <w:lang w:val="en-US"/>
        </w:rPr>
        <w:t xml:space="preserve"> 202</w:t>
      </w:r>
      <w:r w:rsidR="00B10D49">
        <w:rPr>
          <w:rFonts w:ascii="Arial" w:hAnsi="Arial" w:cs="Arial"/>
          <w:lang w:val="en-US"/>
        </w:rPr>
        <w:t>5</w:t>
      </w:r>
      <w:r w:rsidRPr="008E39F3">
        <w:rPr>
          <w:rFonts w:ascii="Arial" w:hAnsi="Arial" w:cs="Arial"/>
          <w:lang w:val="en-US"/>
        </w:rPr>
        <w:t>.</w:t>
      </w:r>
      <w:r>
        <w:rPr>
          <w:rFonts w:ascii="Arial" w:hAnsi="Arial" w:cs="Arial"/>
          <w:lang w:val="en-US"/>
        </w:rPr>
        <w:t xml:space="preserve"> A working </w:t>
      </w:r>
      <w:r w:rsidR="004F2BC2">
        <w:rPr>
          <w:rFonts w:ascii="Arial" w:hAnsi="Arial" w:cs="Arial"/>
          <w:lang w:val="en-US"/>
        </w:rPr>
        <w:t xml:space="preserve">face-to-face </w:t>
      </w:r>
      <w:r>
        <w:rPr>
          <w:rFonts w:ascii="Arial" w:hAnsi="Arial" w:cs="Arial"/>
          <w:lang w:val="en-US"/>
        </w:rPr>
        <w:t xml:space="preserve">session </w:t>
      </w:r>
      <w:r w:rsidR="004F2BC2">
        <w:rPr>
          <w:rFonts w:ascii="Arial" w:hAnsi="Arial" w:cs="Arial"/>
          <w:lang w:val="en-US"/>
        </w:rPr>
        <w:t xml:space="preserve">between HI and the Consultant could be considered </w:t>
      </w:r>
      <w:r w:rsidR="000C6479">
        <w:rPr>
          <w:rFonts w:ascii="Arial" w:hAnsi="Arial" w:cs="Arial"/>
          <w:lang w:val="en-US"/>
        </w:rPr>
        <w:t>in Brussels or other location.</w:t>
      </w:r>
      <w:r w:rsidR="00B10D49">
        <w:rPr>
          <w:rFonts w:ascii="Arial" w:hAnsi="Arial" w:cs="Arial"/>
          <w:lang w:val="en-US"/>
        </w:rPr>
        <w:t xml:space="preserve"> A field visit for data collection </w:t>
      </w:r>
      <w:r w:rsidR="00336C88">
        <w:rPr>
          <w:rFonts w:ascii="Arial" w:hAnsi="Arial" w:cs="Arial"/>
          <w:lang w:val="en-US"/>
        </w:rPr>
        <w:t>could be organized.</w:t>
      </w:r>
    </w:p>
    <w:p w14:paraId="2C72CC49" w14:textId="373EE4D6" w:rsidR="00932ED7" w:rsidRPr="00D20AAE" w:rsidRDefault="00D059C7" w:rsidP="001115B3">
      <w:pPr>
        <w:pStyle w:val="Titre1"/>
        <w:shd w:val="solid" w:color="D2FFD2" w:fill="auto"/>
        <w:spacing w:line="240" w:lineRule="auto"/>
        <w:jc w:val="both"/>
        <w:rPr>
          <w:rFonts w:ascii="Arial" w:hAnsi="Arial" w:cs="Arial"/>
          <w:lang w:val="en-GB"/>
        </w:rPr>
      </w:pPr>
      <w:bookmarkStart w:id="1" w:name="_Toc44658099"/>
      <w:r w:rsidRPr="00D20AAE">
        <w:rPr>
          <w:rFonts w:ascii="Arial" w:hAnsi="Arial" w:cs="Arial"/>
          <w:lang w:val="en-GB"/>
        </w:rPr>
        <w:t>General conditions</w:t>
      </w:r>
      <w:bookmarkEnd w:id="1"/>
    </w:p>
    <w:p w14:paraId="4B13D713" w14:textId="77777777" w:rsidR="00932ED7" w:rsidRPr="00D20AAE" w:rsidRDefault="00932ED7" w:rsidP="001115B3">
      <w:pPr>
        <w:spacing w:line="240" w:lineRule="auto"/>
        <w:jc w:val="both"/>
        <w:rPr>
          <w:rFonts w:ascii="Arial" w:hAnsi="Arial" w:cs="Arial"/>
          <w:lang w:val="en-GB"/>
        </w:rPr>
      </w:pPr>
    </w:p>
    <w:p w14:paraId="532EC37A" w14:textId="66604ECA" w:rsidR="00932ED7" w:rsidRPr="00D20AAE" w:rsidRDefault="00D059C7" w:rsidP="001115B3">
      <w:pPr>
        <w:spacing w:line="240" w:lineRule="auto"/>
        <w:jc w:val="both"/>
        <w:rPr>
          <w:rFonts w:ascii="Arial" w:hAnsi="Arial" w:cs="Arial"/>
          <w:lang w:val="en-GB"/>
        </w:rPr>
      </w:pPr>
      <w:r w:rsidRPr="00D20AAE">
        <w:rPr>
          <w:rFonts w:ascii="Arial" w:hAnsi="Arial" w:cs="Arial"/>
          <w:lang w:val="en-GB"/>
        </w:rPr>
        <w:t xml:space="preserve">By submitting a </w:t>
      </w:r>
      <w:r w:rsidR="001579F2" w:rsidRPr="00D20AAE">
        <w:rPr>
          <w:rFonts w:ascii="Arial" w:hAnsi="Arial" w:cs="Arial"/>
          <w:lang w:val="en-GB"/>
        </w:rPr>
        <w:t xml:space="preserve">bid, </w:t>
      </w:r>
      <w:r w:rsidR="002A1FD2" w:rsidRPr="00D20AAE">
        <w:rPr>
          <w:rFonts w:ascii="Arial" w:hAnsi="Arial" w:cs="Arial"/>
          <w:lang w:val="en-GB"/>
        </w:rPr>
        <w:t>tenderers accept</w:t>
      </w:r>
      <w:r w:rsidRPr="00D20AAE">
        <w:rPr>
          <w:rFonts w:ascii="Arial" w:hAnsi="Arial" w:cs="Arial"/>
          <w:lang w:val="en-GB"/>
        </w:rPr>
        <w:t xml:space="preserve"> </w:t>
      </w:r>
      <w:r w:rsidR="008659AC" w:rsidRPr="00D20AAE">
        <w:rPr>
          <w:rFonts w:ascii="Arial" w:hAnsi="Arial" w:cs="Arial"/>
          <w:lang w:val="en-GB"/>
        </w:rPr>
        <w:t xml:space="preserve">without restriction </w:t>
      </w:r>
      <w:r w:rsidRPr="00D20AAE">
        <w:rPr>
          <w:rFonts w:ascii="Arial" w:hAnsi="Arial" w:cs="Arial"/>
          <w:lang w:val="en-GB"/>
        </w:rPr>
        <w:t>all the general and specific conditions</w:t>
      </w:r>
      <w:r w:rsidR="008659AC" w:rsidRPr="00D20AAE">
        <w:rPr>
          <w:rFonts w:ascii="Arial" w:hAnsi="Arial" w:cs="Arial"/>
          <w:lang w:val="en-GB"/>
        </w:rPr>
        <w:t xml:space="preserve"> outlined</w:t>
      </w:r>
      <w:r w:rsidRPr="00D20AAE">
        <w:rPr>
          <w:rFonts w:ascii="Arial" w:hAnsi="Arial" w:cs="Arial"/>
          <w:lang w:val="en-GB"/>
        </w:rPr>
        <w:t xml:space="preserve"> in these specifications </w:t>
      </w:r>
      <w:r w:rsidR="002A1FD2" w:rsidRPr="00D20AAE">
        <w:rPr>
          <w:rFonts w:ascii="Arial" w:hAnsi="Arial" w:cs="Arial"/>
          <w:lang w:val="en-GB"/>
        </w:rPr>
        <w:t>as</w:t>
      </w:r>
      <w:r w:rsidR="008659AC" w:rsidRPr="00D20AAE">
        <w:rPr>
          <w:rFonts w:ascii="Arial" w:hAnsi="Arial" w:cs="Arial"/>
          <w:lang w:val="en-GB"/>
        </w:rPr>
        <w:t xml:space="preserve"> being</w:t>
      </w:r>
      <w:r w:rsidR="002A1FD2" w:rsidRPr="00D20AAE">
        <w:rPr>
          <w:rFonts w:ascii="Arial" w:hAnsi="Arial" w:cs="Arial"/>
          <w:lang w:val="en-GB"/>
        </w:rPr>
        <w:t xml:space="preserve"> the only basis for this supply con</w:t>
      </w:r>
      <w:r w:rsidR="008659AC" w:rsidRPr="00D20AAE">
        <w:rPr>
          <w:rFonts w:ascii="Arial" w:hAnsi="Arial" w:cs="Arial"/>
          <w:lang w:val="en-GB"/>
        </w:rPr>
        <w:t>tract procedure, irrespective of</w:t>
      </w:r>
      <w:r w:rsidR="002A1FD2" w:rsidRPr="00D20AAE">
        <w:rPr>
          <w:rFonts w:ascii="Arial" w:hAnsi="Arial" w:cs="Arial"/>
          <w:lang w:val="en-GB"/>
        </w:rPr>
        <w:t xml:space="preserve"> their own conditions, which they hereby waive.</w:t>
      </w:r>
      <w:r w:rsidR="00932ED7" w:rsidRPr="00D20AAE">
        <w:rPr>
          <w:rFonts w:ascii="Arial" w:hAnsi="Arial" w:cs="Arial"/>
          <w:lang w:val="en-GB"/>
        </w:rPr>
        <w:t xml:space="preserve">  </w:t>
      </w:r>
    </w:p>
    <w:p w14:paraId="440DF56A" w14:textId="3E233FE8" w:rsidR="00932ED7" w:rsidRPr="00D20AAE" w:rsidRDefault="002A1FD2" w:rsidP="001115B3">
      <w:pPr>
        <w:spacing w:line="240" w:lineRule="auto"/>
        <w:jc w:val="both"/>
        <w:rPr>
          <w:rFonts w:ascii="Arial" w:hAnsi="Arial" w:cs="Arial"/>
          <w:lang w:val="en-GB"/>
        </w:rPr>
      </w:pPr>
      <w:r w:rsidRPr="00D20AAE">
        <w:rPr>
          <w:rFonts w:ascii="Arial" w:hAnsi="Arial" w:cs="Arial"/>
          <w:lang w:val="en-GB"/>
        </w:rPr>
        <w:t xml:space="preserve">Tenderers shall carefully examine and comply with all the instructions, forms, clauses and specifications mentioned in this </w:t>
      </w:r>
      <w:r w:rsidR="00AE5B20" w:rsidRPr="00D20AAE">
        <w:rPr>
          <w:rFonts w:ascii="Arial" w:hAnsi="Arial" w:cs="Arial"/>
          <w:lang w:val="en-GB"/>
        </w:rPr>
        <w:t>pa</w:t>
      </w:r>
      <w:r w:rsidR="00D20AAE">
        <w:rPr>
          <w:rFonts w:ascii="Arial" w:hAnsi="Arial" w:cs="Arial"/>
          <w:lang w:val="en-GB"/>
        </w:rPr>
        <w:t>r</w:t>
      </w:r>
      <w:r w:rsidR="00AE5B20" w:rsidRPr="00D20AAE">
        <w:rPr>
          <w:rFonts w:ascii="Arial" w:hAnsi="Arial" w:cs="Arial"/>
          <w:lang w:val="en-GB"/>
        </w:rPr>
        <w:t>ticipation</w:t>
      </w:r>
      <w:r w:rsidRPr="00D20AAE">
        <w:rPr>
          <w:rFonts w:ascii="Arial" w:hAnsi="Arial" w:cs="Arial"/>
          <w:lang w:val="en-GB"/>
        </w:rPr>
        <w:t xml:space="preserve"> file</w:t>
      </w:r>
    </w:p>
    <w:p w14:paraId="668CB208" w14:textId="33B3B6A1" w:rsidR="00932ED7" w:rsidRPr="00D20AAE" w:rsidRDefault="00F609FD" w:rsidP="001115B3">
      <w:pPr>
        <w:spacing w:line="240" w:lineRule="auto"/>
        <w:jc w:val="both"/>
        <w:rPr>
          <w:rFonts w:ascii="Arial" w:hAnsi="Arial" w:cs="Arial"/>
          <w:lang w:val="en-GB"/>
        </w:rPr>
      </w:pPr>
      <w:r w:rsidRPr="00D20AAE">
        <w:rPr>
          <w:rFonts w:ascii="Arial" w:hAnsi="Arial" w:cs="Arial"/>
          <w:lang w:val="en-GB"/>
        </w:rPr>
        <w:t xml:space="preserve">Failure to submit a </w:t>
      </w:r>
      <w:r w:rsidR="001579F2" w:rsidRPr="00D20AAE">
        <w:rPr>
          <w:rFonts w:ascii="Arial" w:hAnsi="Arial" w:cs="Arial"/>
          <w:lang w:val="en-GB"/>
        </w:rPr>
        <w:t>bid</w:t>
      </w:r>
      <w:r w:rsidRPr="00D20AAE">
        <w:rPr>
          <w:rFonts w:ascii="Arial" w:hAnsi="Arial" w:cs="Arial"/>
          <w:lang w:val="en-GB"/>
        </w:rPr>
        <w:t xml:space="preserve"> contain</w:t>
      </w:r>
      <w:r w:rsidR="00386348" w:rsidRPr="00D20AAE">
        <w:rPr>
          <w:rFonts w:ascii="Arial" w:hAnsi="Arial" w:cs="Arial"/>
          <w:lang w:val="en-GB"/>
        </w:rPr>
        <w:t>ing</w:t>
      </w:r>
      <w:r w:rsidRPr="00D20AAE">
        <w:rPr>
          <w:rFonts w:ascii="Arial" w:hAnsi="Arial" w:cs="Arial"/>
          <w:lang w:val="en-GB"/>
        </w:rPr>
        <w:t xml:space="preserve"> all the information and documents requested by the </w:t>
      </w:r>
      <w:r w:rsidR="005432A3" w:rsidRPr="00D20AAE">
        <w:rPr>
          <w:rFonts w:ascii="Arial" w:hAnsi="Arial" w:cs="Arial"/>
          <w:lang w:val="en-GB"/>
        </w:rPr>
        <w:t>specified closing date</w:t>
      </w:r>
      <w:r w:rsidRPr="00D20AAE">
        <w:rPr>
          <w:rFonts w:ascii="Arial" w:hAnsi="Arial" w:cs="Arial"/>
          <w:lang w:val="en-GB"/>
        </w:rPr>
        <w:t xml:space="preserve"> may result in </w:t>
      </w:r>
      <w:r w:rsidR="005432A3" w:rsidRPr="00D20AAE">
        <w:rPr>
          <w:rFonts w:ascii="Arial" w:hAnsi="Arial" w:cs="Arial"/>
          <w:lang w:val="en-GB"/>
        </w:rPr>
        <w:t>the bid’s rejection</w:t>
      </w:r>
      <w:r w:rsidRPr="00D20AAE">
        <w:rPr>
          <w:rFonts w:ascii="Arial" w:hAnsi="Arial" w:cs="Arial"/>
          <w:lang w:val="en-GB"/>
        </w:rPr>
        <w:t>.</w:t>
      </w:r>
      <w:r w:rsidR="00932ED7" w:rsidRPr="00D20AAE">
        <w:rPr>
          <w:rFonts w:ascii="Arial" w:hAnsi="Arial" w:cs="Arial"/>
          <w:lang w:val="en-GB"/>
        </w:rPr>
        <w:t xml:space="preserve"> </w:t>
      </w:r>
    </w:p>
    <w:p w14:paraId="3E96C488" w14:textId="5308FE20" w:rsidR="00BE417A" w:rsidRPr="00D20AAE" w:rsidRDefault="00F609FD" w:rsidP="001115B3">
      <w:pPr>
        <w:pStyle w:val="Titre1"/>
        <w:shd w:val="solid" w:color="EBEBEB" w:fill="auto"/>
        <w:spacing w:line="240" w:lineRule="auto"/>
        <w:jc w:val="both"/>
        <w:rPr>
          <w:rFonts w:ascii="Arial" w:hAnsi="Arial" w:cs="Arial"/>
          <w:lang w:val="en-GB"/>
        </w:rPr>
      </w:pPr>
      <w:bookmarkStart w:id="2" w:name="_Toc44658100"/>
      <w:r w:rsidRPr="00D20AAE">
        <w:rPr>
          <w:rFonts w:ascii="Arial" w:hAnsi="Arial" w:cs="Arial"/>
          <w:lang w:val="en-GB"/>
        </w:rPr>
        <w:t>Tender</w:t>
      </w:r>
      <w:r w:rsidR="00AC6922" w:rsidRPr="00D20AAE">
        <w:rPr>
          <w:rFonts w:ascii="Arial" w:hAnsi="Arial" w:cs="Arial"/>
          <w:lang w:val="en-GB"/>
        </w:rPr>
        <w:t>ing</w:t>
      </w:r>
      <w:r w:rsidRPr="00D20AAE">
        <w:rPr>
          <w:rFonts w:ascii="Arial" w:hAnsi="Arial" w:cs="Arial"/>
          <w:lang w:val="en-GB"/>
        </w:rPr>
        <w:t xml:space="preserve"> schedule</w:t>
      </w:r>
      <w:bookmarkEnd w:id="2"/>
    </w:p>
    <w:p w14:paraId="38FE7743" w14:textId="77777777" w:rsidR="007B52A2" w:rsidRPr="00D20AAE" w:rsidRDefault="007B52A2" w:rsidP="001115B3">
      <w:pPr>
        <w:spacing w:line="240" w:lineRule="auto"/>
        <w:jc w:val="both"/>
        <w:rPr>
          <w:rFonts w:ascii="Arial" w:hAnsi="Arial" w:cs="Arial"/>
          <w:lang w:val="en-GB"/>
        </w:rPr>
      </w:pPr>
    </w:p>
    <w:p w14:paraId="153227B9" w14:textId="6023FBB8" w:rsidR="00A675D8" w:rsidRPr="00D20AAE" w:rsidRDefault="00F609FD" w:rsidP="001115B3">
      <w:pPr>
        <w:spacing w:after="120" w:line="240" w:lineRule="auto"/>
        <w:jc w:val="both"/>
        <w:rPr>
          <w:rFonts w:ascii="Arial" w:hAnsi="Arial" w:cs="Arial"/>
          <w:lang w:val="en-GB"/>
        </w:rPr>
      </w:pPr>
      <w:r w:rsidRPr="00D20AAE">
        <w:rPr>
          <w:rFonts w:ascii="Arial" w:hAnsi="Arial" w:cs="Arial"/>
          <w:lang w:val="en-GB"/>
        </w:rPr>
        <w:t>Publication date:</w:t>
      </w:r>
      <w:r w:rsidR="00A623F9" w:rsidRPr="00D20AAE">
        <w:rPr>
          <w:rFonts w:ascii="Arial" w:hAnsi="Arial" w:cs="Arial"/>
          <w:lang w:val="en-GB"/>
        </w:rPr>
        <w:t xml:space="preserve"> </w:t>
      </w:r>
      <w:r w:rsidR="00B779E0">
        <w:rPr>
          <w:rFonts w:ascii="Arial" w:hAnsi="Arial" w:cs="Arial"/>
          <w:lang w:val="en-GB"/>
        </w:rPr>
        <w:t>2</w:t>
      </w:r>
      <w:r w:rsidR="00336C88">
        <w:rPr>
          <w:rFonts w:ascii="Arial" w:hAnsi="Arial" w:cs="Arial"/>
          <w:lang w:val="en-GB"/>
        </w:rPr>
        <w:t>5 October</w:t>
      </w:r>
      <w:r w:rsidR="00C33B95">
        <w:rPr>
          <w:rFonts w:ascii="Arial" w:hAnsi="Arial" w:cs="Arial"/>
          <w:lang w:val="en-GB"/>
        </w:rPr>
        <w:t xml:space="preserve"> 2024</w:t>
      </w:r>
    </w:p>
    <w:p w14:paraId="3B697E9D" w14:textId="577E3F21" w:rsidR="00C35154" w:rsidRDefault="00035F70" w:rsidP="001115B3">
      <w:pPr>
        <w:spacing w:after="120" w:line="240" w:lineRule="auto"/>
        <w:jc w:val="both"/>
        <w:rPr>
          <w:rFonts w:ascii="Arial" w:hAnsi="Arial" w:cs="Arial"/>
          <w:lang w:val="en-GB"/>
        </w:rPr>
      </w:pPr>
      <w:r w:rsidRPr="00D20AAE">
        <w:rPr>
          <w:rFonts w:ascii="Arial" w:hAnsi="Arial" w:cs="Arial"/>
          <w:lang w:val="en-GB"/>
        </w:rPr>
        <w:t xml:space="preserve">Deadline for receipt of </w:t>
      </w:r>
      <w:r w:rsidR="00386348" w:rsidRPr="00D20AAE">
        <w:rPr>
          <w:rFonts w:ascii="Arial" w:hAnsi="Arial" w:cs="Arial"/>
          <w:lang w:val="en-GB"/>
        </w:rPr>
        <w:t>clarification requests</w:t>
      </w:r>
      <w:r w:rsidRPr="00D20AAE">
        <w:rPr>
          <w:rFonts w:ascii="Arial" w:hAnsi="Arial" w:cs="Arial"/>
          <w:lang w:val="en-GB"/>
        </w:rPr>
        <w:t>:</w:t>
      </w:r>
      <w:r w:rsidR="00C35154" w:rsidRPr="00D20AAE">
        <w:rPr>
          <w:rFonts w:ascii="Arial" w:hAnsi="Arial" w:cs="Arial"/>
          <w:lang w:val="en-GB"/>
        </w:rPr>
        <w:t xml:space="preserve"> </w:t>
      </w:r>
      <w:r w:rsidR="00AF58CD">
        <w:rPr>
          <w:rFonts w:ascii="Arial" w:hAnsi="Arial" w:cs="Arial"/>
          <w:lang w:val="en-GB"/>
        </w:rPr>
        <w:t>5</w:t>
      </w:r>
      <w:r w:rsidR="003E0CEB">
        <w:rPr>
          <w:rFonts w:ascii="Arial" w:hAnsi="Arial" w:cs="Arial"/>
          <w:lang w:val="en-GB"/>
        </w:rPr>
        <w:t xml:space="preserve"> </w:t>
      </w:r>
      <w:r w:rsidR="00DB1630">
        <w:rPr>
          <w:rFonts w:ascii="Arial" w:hAnsi="Arial" w:cs="Arial"/>
          <w:lang w:val="en-GB"/>
        </w:rPr>
        <w:t>November</w:t>
      </w:r>
      <w:r w:rsidR="00A82717">
        <w:rPr>
          <w:rFonts w:ascii="Arial" w:hAnsi="Arial" w:cs="Arial"/>
          <w:lang w:val="en-GB"/>
        </w:rPr>
        <w:t xml:space="preserve"> 2024</w:t>
      </w:r>
    </w:p>
    <w:p w14:paraId="0ABDD3B2" w14:textId="5D28A37C" w:rsidR="008A46B5" w:rsidRDefault="00B34B9F" w:rsidP="001115B3">
      <w:pPr>
        <w:spacing w:after="120" w:line="240" w:lineRule="auto"/>
        <w:jc w:val="both"/>
        <w:rPr>
          <w:rFonts w:ascii="Arial" w:hAnsi="Arial" w:cs="Arial"/>
          <w:lang w:val="en-GB"/>
        </w:rPr>
      </w:pPr>
      <w:r>
        <w:rPr>
          <w:rFonts w:ascii="Arial" w:hAnsi="Arial" w:cs="Arial"/>
          <w:lang w:val="en-GB"/>
        </w:rPr>
        <w:t xml:space="preserve">Deadline for HI to answer the clarification requests : </w:t>
      </w:r>
      <w:r w:rsidR="00AF58CD">
        <w:rPr>
          <w:rFonts w:ascii="Arial" w:hAnsi="Arial" w:cs="Arial"/>
          <w:lang w:val="en-GB"/>
        </w:rPr>
        <w:t>8</w:t>
      </w:r>
      <w:r>
        <w:rPr>
          <w:rFonts w:ascii="Arial" w:hAnsi="Arial" w:cs="Arial"/>
          <w:lang w:val="en-GB"/>
        </w:rPr>
        <w:t xml:space="preserve"> </w:t>
      </w:r>
      <w:r w:rsidR="006170DB">
        <w:rPr>
          <w:rFonts w:ascii="Arial" w:hAnsi="Arial" w:cs="Arial"/>
          <w:lang w:val="en-GB"/>
        </w:rPr>
        <w:t>November</w:t>
      </w:r>
      <w:r>
        <w:rPr>
          <w:rFonts w:ascii="Arial" w:hAnsi="Arial" w:cs="Arial"/>
          <w:lang w:val="en-GB"/>
        </w:rPr>
        <w:t xml:space="preserve"> 2024</w:t>
      </w:r>
    </w:p>
    <w:p w14:paraId="5568C054" w14:textId="2B3A8C7C" w:rsidR="008C11CD" w:rsidRDefault="008C11CD" w:rsidP="001115B3">
      <w:pPr>
        <w:spacing w:after="120" w:line="240" w:lineRule="auto"/>
        <w:jc w:val="both"/>
        <w:rPr>
          <w:rFonts w:ascii="Arial" w:hAnsi="Arial" w:cs="Arial"/>
          <w:lang w:val="en-GB"/>
        </w:rPr>
      </w:pPr>
      <w:r>
        <w:rPr>
          <w:rFonts w:ascii="Arial" w:hAnsi="Arial" w:cs="Arial"/>
          <w:lang w:val="en-GB"/>
        </w:rPr>
        <w:t xml:space="preserve">Deadline for receiving technical and </w:t>
      </w:r>
      <w:r w:rsidR="00582C84">
        <w:rPr>
          <w:rFonts w:ascii="Arial" w:hAnsi="Arial" w:cs="Arial"/>
          <w:lang w:val="en-GB"/>
        </w:rPr>
        <w:t>financial offers :</w:t>
      </w:r>
      <w:r w:rsidR="0055066F">
        <w:rPr>
          <w:rFonts w:ascii="Arial" w:hAnsi="Arial" w:cs="Arial"/>
          <w:lang w:val="en-GB"/>
        </w:rPr>
        <w:t xml:space="preserve"> 1</w:t>
      </w:r>
      <w:r w:rsidR="006170DB">
        <w:rPr>
          <w:rFonts w:ascii="Arial" w:hAnsi="Arial" w:cs="Arial"/>
          <w:lang w:val="en-GB"/>
        </w:rPr>
        <w:t>5</w:t>
      </w:r>
      <w:r w:rsidR="0055066F">
        <w:rPr>
          <w:rFonts w:ascii="Arial" w:hAnsi="Arial" w:cs="Arial"/>
          <w:lang w:val="en-GB"/>
        </w:rPr>
        <w:t xml:space="preserve"> </w:t>
      </w:r>
      <w:r w:rsidR="006170DB">
        <w:rPr>
          <w:rFonts w:ascii="Arial" w:hAnsi="Arial" w:cs="Arial"/>
          <w:lang w:val="en-GB"/>
        </w:rPr>
        <w:t>November</w:t>
      </w:r>
      <w:r w:rsidR="0055066F">
        <w:rPr>
          <w:rFonts w:ascii="Arial" w:hAnsi="Arial" w:cs="Arial"/>
          <w:lang w:val="en-GB"/>
        </w:rPr>
        <w:t xml:space="preserve"> 2024</w:t>
      </w:r>
      <w:r w:rsidR="00B23176">
        <w:rPr>
          <w:rFonts w:ascii="Arial" w:hAnsi="Arial" w:cs="Arial"/>
          <w:lang w:val="en-GB"/>
        </w:rPr>
        <w:t>, 17:00 CET</w:t>
      </w:r>
    </w:p>
    <w:p w14:paraId="47648FE0" w14:textId="269A22EB" w:rsidR="008A271B" w:rsidRPr="00D20AAE" w:rsidRDefault="008A271B" w:rsidP="001115B3">
      <w:pPr>
        <w:spacing w:after="120" w:line="240" w:lineRule="auto"/>
        <w:jc w:val="both"/>
        <w:rPr>
          <w:rFonts w:ascii="Arial" w:hAnsi="Arial" w:cs="Arial"/>
          <w:lang w:val="en-GB"/>
        </w:rPr>
      </w:pPr>
      <w:r>
        <w:rPr>
          <w:rFonts w:ascii="Arial" w:hAnsi="Arial" w:cs="Arial"/>
          <w:lang w:val="en-GB"/>
        </w:rPr>
        <w:lastRenderedPageBreak/>
        <w:t xml:space="preserve">Interviews of potential </w:t>
      </w:r>
      <w:r w:rsidR="00F923A5">
        <w:rPr>
          <w:rFonts w:ascii="Arial" w:hAnsi="Arial" w:cs="Arial"/>
          <w:lang w:val="en-GB"/>
        </w:rPr>
        <w:t>service providers : 1</w:t>
      </w:r>
      <w:r w:rsidR="00540A8E">
        <w:rPr>
          <w:rFonts w:ascii="Arial" w:hAnsi="Arial" w:cs="Arial"/>
          <w:lang w:val="en-GB"/>
        </w:rPr>
        <w:t>8</w:t>
      </w:r>
      <w:r w:rsidR="00F923A5">
        <w:rPr>
          <w:rFonts w:ascii="Arial" w:hAnsi="Arial" w:cs="Arial"/>
          <w:lang w:val="en-GB"/>
        </w:rPr>
        <w:t>-</w:t>
      </w:r>
      <w:r w:rsidR="00540A8E">
        <w:rPr>
          <w:rFonts w:ascii="Arial" w:hAnsi="Arial" w:cs="Arial"/>
          <w:lang w:val="en-GB"/>
        </w:rPr>
        <w:t>30</w:t>
      </w:r>
      <w:r w:rsidR="00F923A5">
        <w:rPr>
          <w:rFonts w:ascii="Arial" w:hAnsi="Arial" w:cs="Arial"/>
          <w:lang w:val="en-GB"/>
        </w:rPr>
        <w:t xml:space="preserve"> </w:t>
      </w:r>
      <w:r w:rsidR="00540A8E">
        <w:rPr>
          <w:rFonts w:ascii="Arial" w:hAnsi="Arial" w:cs="Arial"/>
          <w:lang w:val="en-GB"/>
        </w:rPr>
        <w:t>November</w:t>
      </w:r>
      <w:r w:rsidR="00F923A5">
        <w:rPr>
          <w:rFonts w:ascii="Arial" w:hAnsi="Arial" w:cs="Arial"/>
          <w:lang w:val="en-GB"/>
        </w:rPr>
        <w:t xml:space="preserve"> 2024, online</w:t>
      </w:r>
    </w:p>
    <w:p w14:paraId="687665EC" w14:textId="389A39C8" w:rsidR="00EC09A8" w:rsidRPr="00D20AAE" w:rsidRDefault="00035F70" w:rsidP="001115B3">
      <w:pPr>
        <w:spacing w:after="120" w:line="240" w:lineRule="auto"/>
        <w:jc w:val="both"/>
        <w:rPr>
          <w:rFonts w:ascii="Arial" w:hAnsi="Arial" w:cs="Arial"/>
          <w:lang w:val="en-GB"/>
        </w:rPr>
      </w:pPr>
      <w:r w:rsidRPr="00D20AAE">
        <w:rPr>
          <w:rFonts w:ascii="Arial" w:hAnsi="Arial" w:cs="Arial"/>
          <w:lang w:val="en-GB"/>
        </w:rPr>
        <w:t>Deadline for the awarding of contracts:</w:t>
      </w:r>
      <w:r w:rsidR="00A82717">
        <w:rPr>
          <w:rFonts w:ascii="Arial" w:hAnsi="Arial" w:cs="Arial"/>
          <w:lang w:val="en-GB"/>
        </w:rPr>
        <w:t xml:space="preserve"> </w:t>
      </w:r>
      <w:r w:rsidR="00540A8E">
        <w:rPr>
          <w:rFonts w:ascii="Arial" w:hAnsi="Arial" w:cs="Arial"/>
          <w:lang w:val="en-GB"/>
        </w:rPr>
        <w:t>First</w:t>
      </w:r>
      <w:r w:rsidR="00A25D24">
        <w:rPr>
          <w:rFonts w:ascii="Arial" w:hAnsi="Arial" w:cs="Arial"/>
          <w:lang w:val="en-GB"/>
        </w:rPr>
        <w:t xml:space="preserve"> week of</w:t>
      </w:r>
      <w:r w:rsidR="00A82717">
        <w:rPr>
          <w:rFonts w:ascii="Arial" w:hAnsi="Arial" w:cs="Arial"/>
          <w:lang w:val="en-GB"/>
        </w:rPr>
        <w:t xml:space="preserve"> </w:t>
      </w:r>
      <w:r w:rsidR="00540A8E">
        <w:rPr>
          <w:rFonts w:ascii="Arial" w:hAnsi="Arial" w:cs="Arial"/>
          <w:lang w:val="en-GB"/>
        </w:rPr>
        <w:t>December</w:t>
      </w:r>
      <w:r w:rsidR="00A82717">
        <w:rPr>
          <w:rFonts w:ascii="Arial" w:hAnsi="Arial" w:cs="Arial"/>
          <w:lang w:val="en-GB"/>
        </w:rPr>
        <w:t xml:space="preserve"> 2024</w:t>
      </w:r>
    </w:p>
    <w:p w14:paraId="21310559" w14:textId="3E374067" w:rsidR="002825E8" w:rsidRPr="00D20AAE" w:rsidRDefault="00035F70" w:rsidP="001115B3">
      <w:pPr>
        <w:pStyle w:val="Titre1"/>
        <w:shd w:val="solid" w:color="EBEBEB" w:fill="auto"/>
        <w:spacing w:line="240" w:lineRule="auto"/>
        <w:jc w:val="both"/>
        <w:rPr>
          <w:rFonts w:ascii="Arial" w:hAnsi="Arial" w:cs="Arial"/>
          <w:lang w:val="en-GB"/>
        </w:rPr>
      </w:pPr>
      <w:bookmarkStart w:id="3" w:name="_Toc44658101"/>
      <w:r w:rsidRPr="00D20AAE">
        <w:rPr>
          <w:rFonts w:ascii="Arial" w:hAnsi="Arial" w:cs="Arial"/>
          <w:lang w:val="en-GB"/>
        </w:rPr>
        <w:t>Eligibility and Obligations</w:t>
      </w:r>
      <w:bookmarkEnd w:id="3"/>
      <w:r w:rsidR="00A52111" w:rsidRPr="00D20AAE">
        <w:rPr>
          <w:rFonts w:ascii="Arial" w:hAnsi="Arial" w:cs="Arial"/>
          <w:lang w:val="en-GB"/>
        </w:rPr>
        <w:t xml:space="preserve"> </w:t>
      </w:r>
    </w:p>
    <w:p w14:paraId="52921E8C" w14:textId="77777777" w:rsidR="001B1CA3" w:rsidRDefault="001B1CA3" w:rsidP="001115B3">
      <w:pPr>
        <w:spacing w:line="240" w:lineRule="auto"/>
        <w:jc w:val="both"/>
        <w:rPr>
          <w:rFonts w:ascii="Arial" w:hAnsi="Arial" w:cs="Arial"/>
          <w:lang w:val="en-GB"/>
        </w:rPr>
      </w:pPr>
    </w:p>
    <w:p w14:paraId="4F3B854E" w14:textId="34198863" w:rsidR="002825E8" w:rsidRPr="00D20AAE" w:rsidRDefault="00035F70" w:rsidP="001115B3">
      <w:pPr>
        <w:spacing w:line="240" w:lineRule="auto"/>
        <w:jc w:val="both"/>
        <w:rPr>
          <w:rFonts w:ascii="Arial" w:hAnsi="Arial" w:cs="Arial"/>
          <w:lang w:val="en-GB"/>
        </w:rPr>
      </w:pPr>
      <w:r w:rsidRPr="00D20AAE">
        <w:rPr>
          <w:rFonts w:ascii="Arial" w:hAnsi="Arial" w:cs="Arial"/>
          <w:lang w:val="en-GB"/>
        </w:rPr>
        <w:t xml:space="preserve">All natural or legal persons of </w:t>
      </w:r>
      <w:r w:rsidR="005432A3" w:rsidRPr="00D20AAE">
        <w:rPr>
          <w:rFonts w:ascii="Arial" w:hAnsi="Arial" w:cs="Arial"/>
          <w:lang w:val="en-GB"/>
        </w:rPr>
        <w:t>whatever</w:t>
      </w:r>
      <w:r w:rsidRPr="00D20AAE">
        <w:rPr>
          <w:rFonts w:ascii="Arial" w:hAnsi="Arial" w:cs="Arial"/>
          <w:lang w:val="en-GB"/>
        </w:rPr>
        <w:t xml:space="preserve"> nationality are eligible to apply.</w:t>
      </w:r>
      <w:r w:rsidR="002825E8" w:rsidRPr="00D20AAE">
        <w:rPr>
          <w:rFonts w:ascii="Arial" w:hAnsi="Arial" w:cs="Arial"/>
          <w:lang w:val="en-GB"/>
        </w:rPr>
        <w:t xml:space="preserve"> </w:t>
      </w:r>
      <w:r w:rsidRPr="00D20AAE">
        <w:rPr>
          <w:rFonts w:ascii="Arial" w:hAnsi="Arial" w:cs="Arial"/>
          <w:lang w:val="en-GB"/>
        </w:rPr>
        <w:t xml:space="preserve">However, certain criteria will be grounds for </w:t>
      </w:r>
      <w:r w:rsidR="005456B0" w:rsidRPr="00D20AAE">
        <w:rPr>
          <w:rFonts w:ascii="Arial" w:hAnsi="Arial" w:cs="Arial"/>
          <w:lang w:val="en-GB"/>
        </w:rPr>
        <w:t xml:space="preserve">excluding </w:t>
      </w:r>
      <w:r w:rsidRPr="00D20AAE">
        <w:rPr>
          <w:rFonts w:ascii="Arial" w:hAnsi="Arial" w:cs="Arial"/>
          <w:lang w:val="en-GB"/>
        </w:rPr>
        <w:t>applications.</w:t>
      </w:r>
    </w:p>
    <w:p w14:paraId="3975EC69" w14:textId="160FC751" w:rsidR="002825E8" w:rsidRPr="00D20AAE" w:rsidRDefault="00035F70" w:rsidP="001115B3">
      <w:pPr>
        <w:autoSpaceDE w:val="0"/>
        <w:autoSpaceDN w:val="0"/>
        <w:adjustRightInd w:val="0"/>
        <w:spacing w:line="240" w:lineRule="auto"/>
        <w:jc w:val="both"/>
        <w:rPr>
          <w:rFonts w:ascii="Arial" w:hAnsi="Arial" w:cs="Arial"/>
          <w:lang w:val="en-GB"/>
        </w:rPr>
      </w:pPr>
      <w:r w:rsidRPr="00D20AAE">
        <w:rPr>
          <w:rFonts w:ascii="Arial" w:hAnsi="Arial" w:cs="Arial"/>
          <w:bCs/>
          <w:u w:val="single"/>
          <w:lang w:val="en-GB"/>
        </w:rPr>
        <w:t>Exclusion criteria:</w:t>
      </w:r>
      <w:r w:rsidR="002825E8" w:rsidRPr="00D20AAE">
        <w:rPr>
          <w:rFonts w:ascii="Arial" w:hAnsi="Arial" w:cs="Arial"/>
          <w:lang w:val="en-GB"/>
        </w:rPr>
        <w:t xml:space="preserve"> </w:t>
      </w:r>
    </w:p>
    <w:p w14:paraId="7BFB4145" w14:textId="614247B1" w:rsidR="002825E8" w:rsidRPr="00D20AAE" w:rsidRDefault="005456B0" w:rsidP="001115B3">
      <w:pPr>
        <w:spacing w:line="240" w:lineRule="auto"/>
        <w:jc w:val="both"/>
        <w:rPr>
          <w:rFonts w:ascii="Arial" w:hAnsi="Arial" w:cs="Arial"/>
          <w:snapToGrid w:val="0"/>
          <w:lang w:val="en-GB"/>
        </w:rPr>
      </w:pPr>
      <w:r w:rsidRPr="00D20AAE">
        <w:rPr>
          <w:rFonts w:ascii="Arial" w:hAnsi="Arial" w:cs="Arial"/>
          <w:snapToGrid w:val="0"/>
          <w:lang w:val="en-GB"/>
        </w:rPr>
        <w:t>A</w:t>
      </w:r>
      <w:r w:rsidR="00035F70" w:rsidRPr="00D20AAE">
        <w:rPr>
          <w:rFonts w:ascii="Arial" w:hAnsi="Arial" w:cs="Arial"/>
          <w:snapToGrid w:val="0"/>
          <w:lang w:val="en-GB"/>
        </w:rPr>
        <w:t>pplicants or tenderers shall be excluded from the selection and award procedure in the following conditions:</w:t>
      </w:r>
    </w:p>
    <w:p w14:paraId="7103FF0E" w14:textId="0686D9B9"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 xml:space="preserve">hey are bankrupt or </w:t>
      </w:r>
      <w:r w:rsidRPr="00D20AAE">
        <w:rPr>
          <w:rFonts w:ascii="Arial" w:hAnsi="Arial" w:cs="Arial"/>
          <w:snapToGrid w:val="0"/>
          <w:lang w:val="en-GB"/>
        </w:rPr>
        <w:t xml:space="preserve">their affairs are </w:t>
      </w:r>
      <w:r w:rsidR="00035F70" w:rsidRPr="00D20AAE">
        <w:rPr>
          <w:rFonts w:ascii="Arial" w:hAnsi="Arial" w:cs="Arial"/>
          <w:snapToGrid w:val="0"/>
          <w:lang w:val="en-GB"/>
        </w:rPr>
        <w:t xml:space="preserve">being wound up; </w:t>
      </w:r>
      <w:r w:rsidRPr="00D20AAE">
        <w:rPr>
          <w:rFonts w:ascii="Arial" w:hAnsi="Arial" w:cs="Arial"/>
          <w:snapToGrid w:val="0"/>
          <w:lang w:val="en-GB"/>
        </w:rPr>
        <w:t xml:space="preserve"> </w:t>
      </w:r>
      <w:r w:rsidR="00035F70" w:rsidRPr="00D20AAE">
        <w:rPr>
          <w:rFonts w:ascii="Arial" w:hAnsi="Arial" w:cs="Arial"/>
          <w:snapToGrid w:val="0"/>
          <w:lang w:val="en-GB"/>
        </w:rPr>
        <w:t>their affairs are be</w:t>
      </w:r>
      <w:r w:rsidRPr="00D20AAE">
        <w:rPr>
          <w:rFonts w:ascii="Arial" w:hAnsi="Arial" w:cs="Arial"/>
          <w:snapToGrid w:val="0"/>
          <w:lang w:val="en-GB"/>
        </w:rPr>
        <w:t xml:space="preserve">ing administered by the courts; </w:t>
      </w:r>
      <w:r w:rsidR="00035F70" w:rsidRPr="00D20AAE">
        <w:rPr>
          <w:rFonts w:ascii="Arial" w:hAnsi="Arial" w:cs="Arial"/>
          <w:snapToGrid w:val="0"/>
          <w:lang w:val="en-GB"/>
        </w:rPr>
        <w:t xml:space="preserve">they have entered into an arrangement with creditors; </w:t>
      </w:r>
      <w:r w:rsidRPr="00D20AAE">
        <w:rPr>
          <w:rFonts w:ascii="Arial" w:hAnsi="Arial" w:cs="Arial"/>
          <w:snapToGrid w:val="0"/>
          <w:lang w:val="en-GB"/>
        </w:rPr>
        <w:t xml:space="preserve"> </w:t>
      </w:r>
      <w:r w:rsidR="00035F70" w:rsidRPr="00D20AAE">
        <w:rPr>
          <w:rFonts w:ascii="Arial" w:hAnsi="Arial" w:cs="Arial"/>
          <w:snapToGrid w:val="0"/>
          <w:lang w:val="en-GB"/>
        </w:rPr>
        <w:t>they have suspended business activities; they are the subject of proceedings concerning these matters or are in any analogous situation arising from a similar procedure provided for in national legislation or regulations;</w:t>
      </w:r>
    </w:p>
    <w:p w14:paraId="415CBA31" w14:textId="6ACD7520"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been convicted of an offence concerning professional misconduct by a judgement which has the force of res judicata;</w:t>
      </w:r>
    </w:p>
    <w:p w14:paraId="1D5FB841" w14:textId="7BEC243C"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they ha</w:t>
      </w:r>
      <w:r w:rsidR="00035F70" w:rsidRPr="00D20AAE">
        <w:rPr>
          <w:rFonts w:ascii="Arial" w:hAnsi="Arial" w:cs="Arial"/>
          <w:snapToGrid w:val="0"/>
          <w:lang w:val="en-GB"/>
        </w:rPr>
        <w:t>ve been</w:t>
      </w:r>
      <w:r w:rsidRPr="00D20AAE">
        <w:rPr>
          <w:rFonts w:ascii="Arial" w:hAnsi="Arial" w:cs="Arial"/>
          <w:snapToGrid w:val="0"/>
          <w:lang w:val="en-GB"/>
        </w:rPr>
        <w:t xml:space="preserve"> found</w:t>
      </w:r>
      <w:r w:rsidR="00035F70" w:rsidRPr="00D20AAE">
        <w:rPr>
          <w:rFonts w:ascii="Arial" w:hAnsi="Arial" w:cs="Arial"/>
          <w:snapToGrid w:val="0"/>
          <w:lang w:val="en-GB"/>
        </w:rPr>
        <w:t xml:space="preserve"> guilty of gross professional misconduct proven by any means which the contracting authorities can justify;</w:t>
      </w:r>
    </w:p>
    <w:p w14:paraId="7C2C4FE7" w14:textId="5C6CBF97" w:rsidR="002825E8" w:rsidRPr="00D20AAE" w:rsidRDefault="005456B0"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not fulfilled their obligations relating to the payment of social security contributions or tax</w:t>
      </w:r>
      <w:r w:rsidRPr="00D20AAE">
        <w:rPr>
          <w:rFonts w:ascii="Arial" w:hAnsi="Arial" w:cs="Arial"/>
          <w:snapToGrid w:val="0"/>
          <w:lang w:val="en-GB"/>
        </w:rPr>
        <w:t>es</w:t>
      </w:r>
      <w:r w:rsidR="00035F70" w:rsidRPr="00D20AAE">
        <w:rPr>
          <w:rFonts w:ascii="Arial" w:hAnsi="Arial" w:cs="Arial"/>
          <w:snapToGrid w:val="0"/>
          <w:lang w:val="en-GB"/>
        </w:rPr>
        <w:t xml:space="preserve"> in accordance with the legal provisions of the country in which they are established or with those of the country of the contracting authority or those of the country in which the contract is to be executed;</w:t>
      </w:r>
    </w:p>
    <w:p w14:paraId="4B025D42" w14:textId="45EF1ED5" w:rsidR="002825E8" w:rsidRPr="00D20AAE" w:rsidRDefault="00CD401D"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been the subject of a judgement which has force of res judicata for fraud, corruption, involvement in a criminal organisation or any other illegal activity detrimental to the Communities’ financial interests;</w:t>
      </w:r>
    </w:p>
    <w:p w14:paraId="34C08F0F" w14:textId="16F052BB" w:rsidR="002825E8" w:rsidRPr="00D20AAE" w:rsidRDefault="00CD401D"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If, f</w:t>
      </w:r>
      <w:r w:rsidR="00035F70" w:rsidRPr="00D20AAE">
        <w:rPr>
          <w:rFonts w:ascii="Arial" w:hAnsi="Arial" w:cs="Arial"/>
          <w:snapToGrid w:val="0"/>
          <w:lang w:val="en-GB"/>
        </w:rPr>
        <w:t>ollowing another procurement pro</w:t>
      </w:r>
      <w:r w:rsidR="00FB7A31" w:rsidRPr="00D20AAE">
        <w:rPr>
          <w:rFonts w:ascii="Arial" w:hAnsi="Arial" w:cs="Arial"/>
          <w:snapToGrid w:val="0"/>
          <w:lang w:val="en-GB"/>
        </w:rPr>
        <w:t xml:space="preserve">cedure or grant award procedure financed </w:t>
      </w:r>
      <w:r w:rsidR="00035F70" w:rsidRPr="00D20AAE">
        <w:rPr>
          <w:rFonts w:ascii="Arial" w:hAnsi="Arial" w:cs="Arial"/>
          <w:snapToGrid w:val="0"/>
          <w:lang w:val="en-GB"/>
        </w:rPr>
        <w:t xml:space="preserve">by the community budget, </w:t>
      </w:r>
      <w:r w:rsidR="00FB7A31" w:rsidRPr="00D20AAE">
        <w:rPr>
          <w:rFonts w:ascii="Arial" w:hAnsi="Arial" w:cs="Arial"/>
          <w:snapToGrid w:val="0"/>
          <w:lang w:val="en-GB"/>
        </w:rPr>
        <w:t xml:space="preserve">they have been </w:t>
      </w:r>
      <w:r w:rsidRPr="00D20AAE">
        <w:rPr>
          <w:rFonts w:ascii="Arial" w:hAnsi="Arial" w:cs="Arial"/>
          <w:snapToGrid w:val="0"/>
          <w:lang w:val="en-GB"/>
        </w:rPr>
        <w:t>found</w:t>
      </w:r>
      <w:r w:rsidR="00FB7A31" w:rsidRPr="00D20AAE">
        <w:rPr>
          <w:rFonts w:ascii="Arial" w:hAnsi="Arial" w:cs="Arial"/>
          <w:snapToGrid w:val="0"/>
          <w:lang w:val="en-GB"/>
        </w:rPr>
        <w:t xml:space="preserve"> </w:t>
      </w:r>
      <w:r w:rsidR="00035F70" w:rsidRPr="00D20AAE">
        <w:rPr>
          <w:rFonts w:ascii="Arial" w:hAnsi="Arial" w:cs="Arial"/>
          <w:snapToGrid w:val="0"/>
          <w:lang w:val="en-GB"/>
        </w:rPr>
        <w:t>to be in serious breach of contract for failure to comply with their contractual obligations.</w:t>
      </w:r>
    </w:p>
    <w:p w14:paraId="5A3D035F" w14:textId="77777777" w:rsidR="002825E8" w:rsidRPr="00D20AAE" w:rsidRDefault="002825E8" w:rsidP="001115B3">
      <w:pPr>
        <w:pStyle w:val="Retraitcorpsdetexte"/>
        <w:ind w:left="0"/>
        <w:jc w:val="both"/>
        <w:rPr>
          <w:rFonts w:ascii="Arial" w:hAnsi="Arial" w:cs="Arial"/>
          <w:sz w:val="22"/>
          <w:szCs w:val="22"/>
          <w:lang w:val="en-GB"/>
        </w:rPr>
      </w:pPr>
    </w:p>
    <w:p w14:paraId="71B733F1" w14:textId="2F7D5FE2" w:rsidR="002825E8" w:rsidRPr="00D20AAE" w:rsidRDefault="00FB7A31" w:rsidP="001115B3">
      <w:pPr>
        <w:spacing w:line="240" w:lineRule="auto"/>
        <w:jc w:val="both"/>
        <w:rPr>
          <w:rFonts w:ascii="Arial" w:hAnsi="Arial" w:cs="Arial"/>
          <w:lang w:val="en-GB"/>
        </w:rPr>
      </w:pPr>
      <w:r w:rsidRPr="00D20AAE">
        <w:rPr>
          <w:rFonts w:ascii="Arial" w:hAnsi="Arial" w:cs="Arial"/>
          <w:lang w:val="en-GB"/>
        </w:rPr>
        <w:t>In addition, contracts shall not be awarded to applicants or tenderers who, during the procurement procedure:</w:t>
      </w:r>
    </w:p>
    <w:p w14:paraId="1C509BFD" w14:textId="6DD87EEC" w:rsidR="002825E8" w:rsidRPr="00D20AAE" w:rsidRDefault="00FB7A31"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 xml:space="preserve">are </w:t>
      </w:r>
      <w:r w:rsidR="00BB4948" w:rsidRPr="00D20AAE">
        <w:rPr>
          <w:rFonts w:ascii="Arial" w:hAnsi="Arial" w:cs="Arial"/>
          <w:snapToGrid w:val="0"/>
          <w:lang w:val="en-GB"/>
        </w:rPr>
        <w:t>in a position of</w:t>
      </w:r>
      <w:r w:rsidRPr="00D20AAE">
        <w:rPr>
          <w:rFonts w:ascii="Arial" w:hAnsi="Arial" w:cs="Arial"/>
          <w:snapToGrid w:val="0"/>
          <w:lang w:val="en-GB"/>
        </w:rPr>
        <w:t xml:space="preserve">  conflict of interest;</w:t>
      </w:r>
    </w:p>
    <w:p w14:paraId="5B7D0111" w14:textId="71A01BA7" w:rsidR="002825E8" w:rsidRPr="00D20AAE" w:rsidRDefault="00FB7A31" w:rsidP="001115B3">
      <w:pPr>
        <w:numPr>
          <w:ilvl w:val="0"/>
          <w:numId w:val="11"/>
        </w:numPr>
        <w:spacing w:after="0" w:line="240" w:lineRule="auto"/>
        <w:jc w:val="both"/>
        <w:rPr>
          <w:rFonts w:ascii="Arial" w:hAnsi="Arial" w:cs="Arial"/>
          <w:snapToGrid w:val="0"/>
          <w:lang w:val="en-GB"/>
        </w:rPr>
      </w:pPr>
      <w:r w:rsidRPr="00D20AAE">
        <w:rPr>
          <w:rFonts w:ascii="Arial" w:hAnsi="Arial" w:cs="Arial"/>
          <w:snapToGrid w:val="0"/>
          <w:lang w:val="en-GB"/>
        </w:rPr>
        <w:t>are guilty of misrepresentation in supplying the information required by the contracting authority as a condition of participation in the award procedure</w:t>
      </w:r>
      <w:r w:rsidR="00BB4948" w:rsidRPr="00D20AAE">
        <w:rPr>
          <w:rFonts w:ascii="Arial" w:hAnsi="Arial" w:cs="Arial"/>
          <w:snapToGrid w:val="0"/>
          <w:lang w:val="en-GB"/>
        </w:rPr>
        <w:t>,</w:t>
      </w:r>
      <w:r w:rsidRPr="00D20AAE">
        <w:rPr>
          <w:rFonts w:ascii="Arial" w:hAnsi="Arial" w:cs="Arial"/>
          <w:snapToGrid w:val="0"/>
          <w:lang w:val="en-GB"/>
        </w:rPr>
        <w:t xml:space="preserve"> or fail to supply this information.</w:t>
      </w:r>
    </w:p>
    <w:p w14:paraId="659EBFF1" w14:textId="77777777" w:rsidR="002825E8" w:rsidRPr="00D20AAE" w:rsidRDefault="002825E8" w:rsidP="001115B3">
      <w:pPr>
        <w:spacing w:after="0" w:line="240" w:lineRule="auto"/>
        <w:ind w:left="360"/>
        <w:jc w:val="both"/>
        <w:rPr>
          <w:rFonts w:ascii="Arial" w:hAnsi="Arial" w:cs="Arial"/>
          <w:snapToGrid w:val="0"/>
          <w:lang w:val="en-GB"/>
        </w:rPr>
      </w:pPr>
    </w:p>
    <w:p w14:paraId="4AE4C01B" w14:textId="28319229" w:rsidR="000557E5" w:rsidRPr="00D20AAE" w:rsidRDefault="00FB7A31" w:rsidP="001115B3">
      <w:pPr>
        <w:spacing w:after="360" w:line="240" w:lineRule="auto"/>
        <w:jc w:val="both"/>
        <w:rPr>
          <w:rFonts w:ascii="Arial" w:hAnsi="Arial" w:cs="Arial"/>
          <w:lang w:val="en-GB"/>
        </w:rPr>
      </w:pPr>
      <w:r w:rsidRPr="00D20AAE">
        <w:rPr>
          <w:rFonts w:ascii="Arial" w:hAnsi="Arial" w:cs="Arial"/>
          <w:lang w:val="en-GB"/>
        </w:rPr>
        <w:t>By returning this participation file duly initialled and signed, the tenderers confirm that they are not in one or more of the situations described above and undertake to send to Handicap International within seven (7) calendar days following receipt of a request from Handicap International any additional documents that Handicap International considers necessary to perform its checks.</w:t>
      </w:r>
    </w:p>
    <w:p w14:paraId="2A25A2D6" w14:textId="4CCECEAA" w:rsidR="00A52111" w:rsidRDefault="00FB7A31" w:rsidP="001115B3">
      <w:pPr>
        <w:pStyle w:val="Titre2"/>
        <w:spacing w:line="240" w:lineRule="auto"/>
        <w:jc w:val="both"/>
        <w:rPr>
          <w:rFonts w:ascii="Arial" w:hAnsi="Arial" w:cs="Arial"/>
          <w:lang w:val="en-GB"/>
        </w:rPr>
      </w:pPr>
      <w:bookmarkStart w:id="4" w:name="_Toc44658102"/>
      <w:r w:rsidRPr="00D20AAE">
        <w:rPr>
          <w:rFonts w:ascii="Arial" w:hAnsi="Arial" w:cs="Arial"/>
          <w:lang w:val="en-GB"/>
        </w:rPr>
        <w:lastRenderedPageBreak/>
        <w:t>Sub-contracting</w:t>
      </w:r>
      <w:bookmarkEnd w:id="4"/>
    </w:p>
    <w:p w14:paraId="3DFB58A9" w14:textId="77777777" w:rsidR="00BC2D98" w:rsidRDefault="00BC2D98" w:rsidP="001115B3">
      <w:pPr>
        <w:spacing w:line="240" w:lineRule="auto"/>
        <w:jc w:val="both"/>
        <w:rPr>
          <w:rFonts w:ascii="Arial" w:hAnsi="Arial" w:cs="Arial"/>
          <w:lang w:val="en-GB"/>
        </w:rPr>
      </w:pPr>
    </w:p>
    <w:p w14:paraId="00E4B88C" w14:textId="1C387C0A" w:rsidR="00A52111" w:rsidRPr="00D20AAE" w:rsidRDefault="00884CCB" w:rsidP="001115B3">
      <w:pPr>
        <w:spacing w:line="240" w:lineRule="auto"/>
        <w:jc w:val="both"/>
        <w:rPr>
          <w:rFonts w:ascii="Arial" w:hAnsi="Arial" w:cs="Arial"/>
          <w:lang w:val="en-GB"/>
        </w:rPr>
      </w:pPr>
      <w:r w:rsidRPr="00D20AAE">
        <w:rPr>
          <w:rFonts w:ascii="Arial" w:hAnsi="Arial" w:cs="Arial"/>
          <w:lang w:val="en-GB"/>
        </w:rPr>
        <w:t>If</w:t>
      </w:r>
      <w:r w:rsidR="00FB7A31" w:rsidRPr="00D20AAE">
        <w:rPr>
          <w:rFonts w:ascii="Arial" w:hAnsi="Arial" w:cs="Arial"/>
          <w:lang w:val="en-GB"/>
        </w:rPr>
        <w:t xml:space="preserve"> </w:t>
      </w:r>
      <w:r w:rsidR="00844E1D" w:rsidRPr="00D20AAE">
        <w:rPr>
          <w:rFonts w:ascii="Arial" w:hAnsi="Arial" w:cs="Arial"/>
          <w:lang w:val="en-GB"/>
        </w:rPr>
        <w:t xml:space="preserve">applicants or </w:t>
      </w:r>
      <w:r w:rsidRPr="00D20AAE">
        <w:rPr>
          <w:rFonts w:ascii="Arial" w:hAnsi="Arial" w:cs="Arial"/>
          <w:lang w:val="en-GB"/>
        </w:rPr>
        <w:t>tenderers</w:t>
      </w:r>
      <w:r w:rsidR="00FB7A31" w:rsidRPr="00D20AAE">
        <w:rPr>
          <w:rFonts w:ascii="Arial" w:hAnsi="Arial" w:cs="Arial"/>
          <w:lang w:val="en-GB"/>
        </w:rPr>
        <w:t xml:space="preserve"> </w:t>
      </w:r>
      <w:r w:rsidR="00844E1D" w:rsidRPr="00D20AAE">
        <w:rPr>
          <w:rFonts w:ascii="Arial" w:hAnsi="Arial" w:cs="Arial"/>
          <w:lang w:val="en-GB"/>
        </w:rPr>
        <w:t>plan</w:t>
      </w:r>
      <w:r w:rsidR="006E4D2C" w:rsidRPr="00D20AAE">
        <w:rPr>
          <w:rFonts w:ascii="Arial" w:hAnsi="Arial" w:cs="Arial"/>
          <w:lang w:val="en-GB"/>
        </w:rPr>
        <w:t xml:space="preserve"> to work with </w:t>
      </w:r>
      <w:r w:rsidR="00FB7A31" w:rsidRPr="00D20AAE">
        <w:rPr>
          <w:rFonts w:ascii="Arial" w:hAnsi="Arial" w:cs="Arial"/>
          <w:lang w:val="en-GB"/>
        </w:rPr>
        <w:t>subcontractors,</w:t>
      </w:r>
      <w:r w:rsidR="006E4D2C" w:rsidRPr="00D20AAE">
        <w:rPr>
          <w:rFonts w:ascii="Arial" w:hAnsi="Arial" w:cs="Arial"/>
          <w:lang w:val="en-GB"/>
        </w:rPr>
        <w:t xml:space="preserve"> </w:t>
      </w:r>
      <w:r w:rsidRPr="00D20AAE">
        <w:rPr>
          <w:rFonts w:ascii="Arial" w:hAnsi="Arial" w:cs="Arial"/>
          <w:lang w:val="en-GB"/>
        </w:rPr>
        <w:t>they</w:t>
      </w:r>
      <w:r w:rsidR="00FB7A31" w:rsidRPr="00D20AAE">
        <w:rPr>
          <w:rFonts w:ascii="Arial" w:hAnsi="Arial" w:cs="Arial"/>
          <w:lang w:val="en-GB"/>
        </w:rPr>
        <w:t xml:space="preserve"> unde</w:t>
      </w:r>
      <w:r w:rsidRPr="00D20AAE">
        <w:rPr>
          <w:rFonts w:ascii="Arial" w:hAnsi="Arial" w:cs="Arial"/>
          <w:lang w:val="en-GB"/>
        </w:rPr>
        <w:t>rtake</w:t>
      </w:r>
      <w:r w:rsidR="00FB7A31" w:rsidRPr="00D20AAE">
        <w:rPr>
          <w:rFonts w:ascii="Arial" w:hAnsi="Arial" w:cs="Arial"/>
          <w:lang w:val="en-GB"/>
        </w:rPr>
        <w:t xml:space="preserve"> to:</w:t>
      </w:r>
    </w:p>
    <w:p w14:paraId="61888D4D" w14:textId="0034965C"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 xml:space="preserve">Provide Handicap International with </w:t>
      </w:r>
      <w:r w:rsidR="00FB79D8" w:rsidRPr="00D20AAE">
        <w:rPr>
          <w:rFonts w:ascii="Arial" w:hAnsi="Arial" w:cs="Arial"/>
          <w:lang w:val="en-GB"/>
        </w:rPr>
        <w:t xml:space="preserve">the </w:t>
      </w:r>
      <w:r w:rsidRPr="00D20AAE">
        <w:rPr>
          <w:rFonts w:ascii="Arial" w:hAnsi="Arial" w:cs="Arial"/>
          <w:lang w:val="en-GB"/>
        </w:rPr>
        <w:t xml:space="preserve">list of </w:t>
      </w:r>
      <w:r w:rsidR="00FB79D8" w:rsidRPr="00D20AAE">
        <w:rPr>
          <w:rFonts w:ascii="Arial" w:hAnsi="Arial" w:cs="Arial"/>
          <w:lang w:val="en-GB"/>
        </w:rPr>
        <w:t xml:space="preserve">those </w:t>
      </w:r>
      <w:r w:rsidRPr="00D20AAE">
        <w:rPr>
          <w:rFonts w:ascii="Arial" w:hAnsi="Arial" w:cs="Arial"/>
          <w:lang w:val="en-GB"/>
        </w:rPr>
        <w:t>services that it plans to subcontract</w:t>
      </w:r>
    </w:p>
    <w:p w14:paraId="4EA1B6E3" w14:textId="39077960"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Obtain Handicap International’s formal agreement on the choice of prospective subcontractors</w:t>
      </w:r>
    </w:p>
    <w:p w14:paraId="2CF207B2" w14:textId="4678E9AD"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Obtain Handicap International’s agreement o</w:t>
      </w:r>
      <w:r w:rsidR="00FB79D8" w:rsidRPr="00D20AAE">
        <w:rPr>
          <w:rFonts w:ascii="Arial" w:hAnsi="Arial" w:cs="Arial"/>
          <w:lang w:val="en-GB"/>
        </w:rPr>
        <w:t>n</w:t>
      </w:r>
      <w:r w:rsidRPr="00D20AAE">
        <w:rPr>
          <w:rFonts w:ascii="Arial" w:hAnsi="Arial" w:cs="Arial"/>
          <w:lang w:val="en-GB"/>
        </w:rPr>
        <w:t xml:space="preserve"> the terms of payment of these sub-contractors</w:t>
      </w:r>
    </w:p>
    <w:p w14:paraId="5C1DFA59" w14:textId="258A4A14" w:rsidR="00A52111" w:rsidRPr="00D20AAE" w:rsidRDefault="00FB7A31" w:rsidP="001115B3">
      <w:pPr>
        <w:pStyle w:val="Paragraphedeliste"/>
        <w:numPr>
          <w:ilvl w:val="0"/>
          <w:numId w:val="11"/>
        </w:numPr>
        <w:spacing w:line="240" w:lineRule="auto"/>
        <w:jc w:val="both"/>
        <w:rPr>
          <w:rFonts w:ascii="Arial" w:hAnsi="Arial" w:cs="Arial"/>
          <w:lang w:val="en-GB"/>
        </w:rPr>
      </w:pPr>
      <w:r w:rsidRPr="00D20AAE">
        <w:rPr>
          <w:rFonts w:ascii="Arial" w:hAnsi="Arial" w:cs="Arial"/>
          <w:lang w:val="en-GB"/>
        </w:rPr>
        <w:t xml:space="preserve">Send Handicap International </w:t>
      </w:r>
      <w:r w:rsidR="00884CCB" w:rsidRPr="00D20AAE">
        <w:rPr>
          <w:rFonts w:ascii="Arial" w:hAnsi="Arial" w:cs="Arial"/>
          <w:lang w:val="en-GB"/>
        </w:rPr>
        <w:t xml:space="preserve">its </w:t>
      </w:r>
      <w:r w:rsidRPr="00D20AAE">
        <w:rPr>
          <w:rFonts w:ascii="Arial" w:hAnsi="Arial" w:cs="Arial"/>
          <w:lang w:val="en-GB"/>
        </w:rPr>
        <w:t>contracts with subcontractors upon request</w:t>
      </w:r>
    </w:p>
    <w:p w14:paraId="051A1B80" w14:textId="04225B57" w:rsidR="00BE417A" w:rsidRPr="00D20AAE" w:rsidRDefault="00894C34" w:rsidP="001115B3">
      <w:pPr>
        <w:pStyle w:val="Titre1"/>
        <w:shd w:val="solid" w:color="D2FFD2" w:fill="auto"/>
        <w:spacing w:line="240" w:lineRule="auto"/>
        <w:jc w:val="both"/>
        <w:rPr>
          <w:rFonts w:ascii="Arial" w:hAnsi="Arial" w:cs="Arial"/>
          <w:lang w:val="en-GB"/>
        </w:rPr>
      </w:pPr>
      <w:bookmarkStart w:id="5" w:name="_Toc44658103"/>
      <w:r w:rsidRPr="00D20AAE">
        <w:rPr>
          <w:rFonts w:ascii="Arial" w:hAnsi="Arial" w:cs="Arial"/>
          <w:lang w:val="en-GB"/>
        </w:rPr>
        <w:t>Participation procedure</w:t>
      </w:r>
      <w:bookmarkEnd w:id="5"/>
    </w:p>
    <w:p w14:paraId="559DB7F1" w14:textId="77777777" w:rsidR="00B9020F" w:rsidRPr="00D20AAE" w:rsidRDefault="00B9020F" w:rsidP="001115B3">
      <w:pPr>
        <w:spacing w:line="240" w:lineRule="auto"/>
        <w:ind w:firstLine="708"/>
        <w:jc w:val="both"/>
        <w:rPr>
          <w:rFonts w:ascii="Arial" w:hAnsi="Arial" w:cs="Arial"/>
          <w:b/>
          <w:lang w:val="en-GB"/>
        </w:rPr>
      </w:pPr>
    </w:p>
    <w:p w14:paraId="1EA68C78" w14:textId="5E921BCD" w:rsidR="00BE417A" w:rsidRPr="00D20AAE" w:rsidRDefault="00894C34" w:rsidP="001115B3">
      <w:pPr>
        <w:spacing w:line="240" w:lineRule="auto"/>
        <w:jc w:val="both"/>
        <w:rPr>
          <w:rFonts w:ascii="Arial" w:hAnsi="Arial" w:cs="Arial"/>
          <w:lang w:val="en-GB"/>
        </w:rPr>
      </w:pPr>
      <w:r w:rsidRPr="00D20AAE">
        <w:rPr>
          <w:rFonts w:ascii="Arial" w:hAnsi="Arial" w:cs="Arial"/>
          <w:lang w:val="en-GB"/>
        </w:rPr>
        <w:t>The call for tender file is made up of the following documents:</w:t>
      </w:r>
    </w:p>
    <w:p w14:paraId="76678AFE" w14:textId="272DF867" w:rsidR="00BE417A" w:rsidRDefault="004D457D" w:rsidP="001115B3">
      <w:pPr>
        <w:numPr>
          <w:ilvl w:val="0"/>
          <w:numId w:val="8"/>
        </w:numPr>
        <w:spacing w:after="0" w:line="240" w:lineRule="auto"/>
        <w:jc w:val="both"/>
        <w:rPr>
          <w:rFonts w:ascii="Arial" w:hAnsi="Arial" w:cs="Arial"/>
          <w:lang w:val="en-GB"/>
        </w:rPr>
      </w:pPr>
      <w:r>
        <w:rPr>
          <w:rFonts w:ascii="Arial" w:hAnsi="Arial" w:cs="Arial"/>
          <w:lang w:val="en-GB"/>
        </w:rPr>
        <w:t>T</w:t>
      </w:r>
      <w:r w:rsidR="00894C34" w:rsidRPr="00D20AAE">
        <w:rPr>
          <w:rFonts w:ascii="Arial" w:hAnsi="Arial" w:cs="Arial"/>
          <w:lang w:val="en-GB"/>
        </w:rPr>
        <w:t>his participation file</w:t>
      </w:r>
    </w:p>
    <w:p w14:paraId="7DCBAF6B" w14:textId="0A1597F5" w:rsidR="00F23F34" w:rsidRPr="00D20AAE" w:rsidRDefault="00F23F34" w:rsidP="001115B3">
      <w:pPr>
        <w:numPr>
          <w:ilvl w:val="0"/>
          <w:numId w:val="8"/>
        </w:numPr>
        <w:spacing w:after="0" w:line="240" w:lineRule="auto"/>
        <w:jc w:val="both"/>
        <w:rPr>
          <w:rFonts w:ascii="Arial" w:hAnsi="Arial" w:cs="Arial"/>
          <w:lang w:val="en-GB"/>
        </w:rPr>
      </w:pPr>
      <w:r w:rsidRPr="00C87CBA">
        <w:rPr>
          <w:rFonts w:ascii="Arial" w:hAnsi="Arial" w:cs="Arial"/>
          <w:bCs/>
          <w:lang w:val="en-GB"/>
        </w:rPr>
        <w:t>Terms of Reference</w:t>
      </w:r>
    </w:p>
    <w:p w14:paraId="709C9FE5" w14:textId="77777777" w:rsidR="00834D57" w:rsidRDefault="00894C34" w:rsidP="001115B3">
      <w:pPr>
        <w:numPr>
          <w:ilvl w:val="0"/>
          <w:numId w:val="8"/>
        </w:numPr>
        <w:spacing w:after="0" w:line="240" w:lineRule="auto"/>
        <w:jc w:val="both"/>
        <w:rPr>
          <w:rFonts w:ascii="Arial" w:hAnsi="Arial" w:cs="Arial"/>
          <w:lang w:val="en-GB"/>
        </w:rPr>
      </w:pPr>
      <w:r w:rsidRPr="00D20AAE">
        <w:rPr>
          <w:rFonts w:ascii="Arial" w:hAnsi="Arial" w:cs="Arial"/>
          <w:lang w:val="en-GB"/>
        </w:rPr>
        <w:t>an application form</w:t>
      </w:r>
    </w:p>
    <w:p w14:paraId="1F5D03F7" w14:textId="77777777" w:rsidR="00834D57" w:rsidRDefault="000557E5" w:rsidP="001115B3">
      <w:pPr>
        <w:numPr>
          <w:ilvl w:val="0"/>
          <w:numId w:val="8"/>
        </w:numPr>
        <w:spacing w:after="0" w:line="240" w:lineRule="auto"/>
        <w:jc w:val="both"/>
        <w:rPr>
          <w:rFonts w:ascii="Arial" w:hAnsi="Arial" w:cs="Arial"/>
          <w:lang w:val="en-GB"/>
        </w:rPr>
      </w:pPr>
      <w:r w:rsidRPr="00834D57">
        <w:rPr>
          <w:rFonts w:ascii="Arial" w:hAnsi="Arial" w:cs="Arial"/>
          <w:lang w:val="en-GB"/>
        </w:rPr>
        <w:t>A</w:t>
      </w:r>
      <w:r w:rsidR="00894C34" w:rsidRPr="00834D57">
        <w:rPr>
          <w:rFonts w:ascii="Arial" w:hAnsi="Arial" w:cs="Arial"/>
          <w:lang w:val="en-GB"/>
        </w:rPr>
        <w:t>nnex 1</w:t>
      </w:r>
      <w:r w:rsidR="00921147" w:rsidRPr="00834D57">
        <w:rPr>
          <w:rFonts w:ascii="Arial" w:hAnsi="Arial" w:cs="Arial"/>
          <w:lang w:val="en-GB"/>
        </w:rPr>
        <w:t>:</w:t>
      </w:r>
      <w:r w:rsidR="00BA0A08" w:rsidRPr="00834D57">
        <w:rPr>
          <w:rFonts w:ascii="Arial" w:hAnsi="Arial" w:cs="Arial"/>
          <w:lang w:val="en-GB"/>
        </w:rPr>
        <w:t xml:space="preserve"> Accep</w:t>
      </w:r>
      <w:r w:rsidRPr="00834D57">
        <w:rPr>
          <w:rFonts w:ascii="Arial" w:hAnsi="Arial" w:cs="Arial"/>
          <w:lang w:val="en-GB"/>
        </w:rPr>
        <w:t xml:space="preserve">tance of contracting rules </w:t>
      </w:r>
    </w:p>
    <w:p w14:paraId="4C0082CE" w14:textId="73B5C53F" w:rsidR="00282331" w:rsidRPr="00834D57" w:rsidRDefault="000557E5" w:rsidP="001115B3">
      <w:pPr>
        <w:numPr>
          <w:ilvl w:val="0"/>
          <w:numId w:val="8"/>
        </w:numPr>
        <w:spacing w:after="0" w:line="240" w:lineRule="auto"/>
        <w:jc w:val="both"/>
        <w:rPr>
          <w:rFonts w:ascii="Arial" w:hAnsi="Arial" w:cs="Arial"/>
          <w:lang w:val="en-GB"/>
        </w:rPr>
      </w:pPr>
      <w:r w:rsidRPr="00834D57">
        <w:rPr>
          <w:rFonts w:ascii="Arial" w:hAnsi="Arial" w:cs="Arial"/>
          <w:lang w:val="en-GB"/>
        </w:rPr>
        <w:t>Annex 2: Declaration of non-conflict of interests</w:t>
      </w:r>
    </w:p>
    <w:p w14:paraId="7269EE41" w14:textId="0F13F655" w:rsidR="00826916" w:rsidRPr="00D20AAE" w:rsidRDefault="00894C34" w:rsidP="001115B3">
      <w:pPr>
        <w:pStyle w:val="Titre2"/>
        <w:spacing w:before="240" w:after="240" w:line="240" w:lineRule="auto"/>
        <w:ind w:left="714" w:hanging="357"/>
        <w:jc w:val="both"/>
        <w:rPr>
          <w:rFonts w:ascii="Arial" w:hAnsi="Arial" w:cs="Arial"/>
          <w:lang w:val="en-GB"/>
        </w:rPr>
      </w:pPr>
      <w:bookmarkStart w:id="6" w:name="_Toc44658104"/>
      <w:r w:rsidRPr="00D20AAE">
        <w:rPr>
          <w:rFonts w:ascii="Arial" w:hAnsi="Arial" w:cs="Arial"/>
          <w:lang w:val="en-GB"/>
        </w:rPr>
        <w:t>Submission of applications</w:t>
      </w:r>
      <w:bookmarkEnd w:id="6"/>
    </w:p>
    <w:p w14:paraId="7F79F9CA" w14:textId="62BAEEFC" w:rsidR="00834D57" w:rsidRDefault="00894C34" w:rsidP="001115B3">
      <w:pPr>
        <w:spacing w:line="240" w:lineRule="auto"/>
        <w:jc w:val="both"/>
        <w:rPr>
          <w:rFonts w:ascii="Arial" w:hAnsi="Arial" w:cs="Arial"/>
          <w:lang w:val="en-GB"/>
        </w:rPr>
      </w:pPr>
      <w:r w:rsidRPr="00D20AAE">
        <w:rPr>
          <w:rFonts w:ascii="Arial" w:hAnsi="Arial" w:cs="Arial"/>
          <w:lang w:val="en-GB"/>
        </w:rPr>
        <w:t xml:space="preserve">Companies interested in submitting a </w:t>
      </w:r>
      <w:r w:rsidR="001579F2" w:rsidRPr="00D20AAE">
        <w:rPr>
          <w:rFonts w:ascii="Arial" w:hAnsi="Arial" w:cs="Arial"/>
          <w:lang w:val="en-GB"/>
        </w:rPr>
        <w:t>bid</w:t>
      </w:r>
      <w:r w:rsidRPr="00D20AAE">
        <w:rPr>
          <w:rFonts w:ascii="Arial" w:hAnsi="Arial" w:cs="Arial"/>
          <w:lang w:val="en-GB"/>
        </w:rPr>
        <w:t xml:space="preserve"> shall </w:t>
      </w:r>
      <w:r w:rsidR="00063D48">
        <w:rPr>
          <w:rFonts w:ascii="Arial" w:hAnsi="Arial" w:cs="Arial"/>
          <w:lang w:val="en-GB"/>
        </w:rPr>
        <w:t>apply</w:t>
      </w:r>
      <w:r w:rsidRPr="00D20AAE">
        <w:rPr>
          <w:rFonts w:ascii="Arial" w:hAnsi="Arial" w:cs="Arial"/>
          <w:lang w:val="en-GB"/>
        </w:rPr>
        <w:t xml:space="preserve"> </w:t>
      </w:r>
      <w:r w:rsidRPr="00F135D3">
        <w:rPr>
          <w:rFonts w:ascii="Arial" w:hAnsi="Arial" w:cs="Arial"/>
          <w:b/>
          <w:lang w:val="en-GB"/>
        </w:rPr>
        <w:t xml:space="preserve">before </w:t>
      </w:r>
      <w:r w:rsidR="009E45A7" w:rsidRPr="00F135D3">
        <w:rPr>
          <w:rFonts w:ascii="Arial" w:hAnsi="Arial" w:cs="Arial"/>
          <w:b/>
          <w:lang w:val="en-GB"/>
        </w:rPr>
        <w:t>1</w:t>
      </w:r>
      <w:r w:rsidR="005872AD">
        <w:rPr>
          <w:rFonts w:ascii="Arial" w:hAnsi="Arial" w:cs="Arial"/>
          <w:b/>
          <w:lang w:val="en-GB"/>
        </w:rPr>
        <w:t>5</w:t>
      </w:r>
      <w:r w:rsidR="009E45A7" w:rsidRPr="00F135D3">
        <w:rPr>
          <w:rFonts w:ascii="Arial" w:hAnsi="Arial" w:cs="Arial"/>
          <w:b/>
          <w:lang w:val="en-GB"/>
        </w:rPr>
        <w:t xml:space="preserve"> </w:t>
      </w:r>
      <w:r w:rsidR="005872AD">
        <w:rPr>
          <w:rFonts w:ascii="Arial" w:hAnsi="Arial" w:cs="Arial"/>
          <w:b/>
          <w:lang w:val="en-GB"/>
        </w:rPr>
        <w:t>November</w:t>
      </w:r>
      <w:r w:rsidR="009E45A7" w:rsidRPr="00F135D3">
        <w:rPr>
          <w:rFonts w:ascii="Arial" w:hAnsi="Arial" w:cs="Arial"/>
          <w:b/>
          <w:lang w:val="en-GB"/>
        </w:rPr>
        <w:t xml:space="preserve"> 2024, 17:00</w:t>
      </w:r>
      <w:r w:rsidR="009E45A7">
        <w:rPr>
          <w:rFonts w:ascii="Arial" w:hAnsi="Arial" w:cs="Arial"/>
          <w:b/>
          <w:lang w:val="en-GB"/>
        </w:rPr>
        <w:t xml:space="preserve"> CET</w:t>
      </w:r>
      <w:r w:rsidR="00E9214C" w:rsidRPr="00D20AAE">
        <w:rPr>
          <w:rFonts w:ascii="Arial" w:hAnsi="Arial" w:cs="Arial"/>
          <w:b/>
          <w:lang w:val="en-GB"/>
        </w:rPr>
        <w:t>.</w:t>
      </w:r>
      <w:r w:rsidR="00E9214C" w:rsidRPr="00D20AAE">
        <w:rPr>
          <w:rFonts w:ascii="Arial" w:hAnsi="Arial" w:cs="Arial"/>
          <w:lang w:val="en-GB"/>
        </w:rPr>
        <w:t xml:space="preserve"> </w:t>
      </w:r>
    </w:p>
    <w:p w14:paraId="4E9396C2" w14:textId="19D9FC89" w:rsidR="00834D57" w:rsidRDefault="00834D57" w:rsidP="001115B3">
      <w:pPr>
        <w:spacing w:line="240" w:lineRule="auto"/>
        <w:jc w:val="both"/>
        <w:rPr>
          <w:rFonts w:ascii="Arial" w:hAnsi="Arial" w:cs="Arial"/>
          <w:lang w:val="en-GB"/>
        </w:rPr>
      </w:pPr>
      <w:r>
        <w:rPr>
          <w:rFonts w:ascii="Arial" w:hAnsi="Arial" w:cs="Arial"/>
          <w:b/>
          <w:lang w:val="en-GB"/>
        </w:rPr>
        <w:t xml:space="preserve">The application should be sent by </w:t>
      </w:r>
      <w:r w:rsidRPr="00BB105D">
        <w:rPr>
          <w:rFonts w:ascii="Arial" w:hAnsi="Arial" w:cs="Arial"/>
          <w:b/>
          <w:lang w:val="en-GB"/>
        </w:rPr>
        <w:t xml:space="preserve">email </w:t>
      </w:r>
      <w:r w:rsidRPr="00BB105D">
        <w:rPr>
          <w:rFonts w:ascii="Arial" w:hAnsi="Arial" w:cs="Arial"/>
          <w:lang w:val="en-GB"/>
        </w:rPr>
        <w:t xml:space="preserve">to a dedicated email address </w:t>
      </w:r>
      <w:hyperlink r:id="rId11" w:history="1">
        <w:r w:rsidRPr="00BB105D">
          <w:rPr>
            <w:rStyle w:val="Lienhypertexte"/>
            <w:rFonts w:ascii="Arial" w:hAnsi="Arial" w:cs="Arial"/>
            <w:iCs/>
            <w:lang w:val="en-GB"/>
          </w:rPr>
          <w:t>procurement@hi.org</w:t>
        </w:r>
      </w:hyperlink>
      <w:r w:rsidRPr="00BB105D">
        <w:rPr>
          <w:rFonts w:ascii="Arial" w:hAnsi="Arial" w:cs="Arial"/>
          <w:iCs/>
          <w:lang w:val="en-GB"/>
        </w:rPr>
        <w:t xml:space="preserve">, with the reference </w:t>
      </w:r>
      <w:r w:rsidR="000851E6" w:rsidRPr="00BB105D">
        <w:rPr>
          <w:rFonts w:ascii="Arial" w:hAnsi="Arial" w:cs="Arial"/>
          <w:iCs/>
          <w:lang w:val="en-GB"/>
        </w:rPr>
        <w:t>“</w:t>
      </w:r>
      <w:r w:rsidR="000851E6" w:rsidRPr="00BB105D">
        <w:rPr>
          <w:rFonts w:ascii="Arial" w:hAnsi="Arial" w:cs="Arial"/>
          <w:b/>
          <w:bCs/>
          <w:iCs/>
          <w:lang w:val="en-GB"/>
        </w:rPr>
        <w:t>CT</w:t>
      </w:r>
      <w:r w:rsidR="0017215C" w:rsidRPr="00BB105D">
        <w:rPr>
          <w:rFonts w:ascii="Arial" w:hAnsi="Arial" w:cs="Arial"/>
          <w:b/>
          <w:bCs/>
          <w:iCs/>
          <w:lang w:val="en-GB"/>
        </w:rPr>
        <w:t>_2024_EWIPA</w:t>
      </w:r>
      <w:r w:rsidR="00CF1743">
        <w:rPr>
          <w:rFonts w:ascii="Arial" w:hAnsi="Arial" w:cs="Arial"/>
          <w:b/>
          <w:bCs/>
          <w:iCs/>
          <w:lang w:val="en-GB"/>
        </w:rPr>
        <w:t>_</w:t>
      </w:r>
      <w:r w:rsidR="005872AD">
        <w:rPr>
          <w:rFonts w:ascii="Arial" w:hAnsi="Arial" w:cs="Arial"/>
          <w:b/>
          <w:bCs/>
          <w:iCs/>
          <w:lang w:val="en-GB"/>
        </w:rPr>
        <w:t>2</w:t>
      </w:r>
      <w:r w:rsidR="00BB105D" w:rsidRPr="00BB105D">
        <w:rPr>
          <w:rFonts w:ascii="Arial" w:hAnsi="Arial" w:cs="Arial"/>
          <w:iCs/>
          <w:lang w:val="en-GB"/>
        </w:rPr>
        <w:t>”</w:t>
      </w:r>
      <w:r w:rsidRPr="00BB105D">
        <w:rPr>
          <w:rFonts w:ascii="Arial" w:hAnsi="Arial" w:cs="Arial"/>
          <w:iCs/>
          <w:lang w:val="en-GB"/>
        </w:rPr>
        <w:t xml:space="preserve"> of the tender in the title of the email.</w:t>
      </w:r>
    </w:p>
    <w:p w14:paraId="19AB1B01" w14:textId="055DEDD7" w:rsidR="0087771B" w:rsidRPr="0087771B" w:rsidRDefault="00E9214C" w:rsidP="001115B3">
      <w:pPr>
        <w:spacing w:line="240" w:lineRule="auto"/>
        <w:jc w:val="both"/>
        <w:rPr>
          <w:rFonts w:ascii="Arial" w:hAnsi="Arial" w:cs="Arial"/>
          <w:lang w:val="en-GB"/>
        </w:rPr>
      </w:pPr>
      <w:r w:rsidRPr="00D20AAE">
        <w:rPr>
          <w:rFonts w:ascii="Arial" w:hAnsi="Arial" w:cs="Arial"/>
          <w:lang w:val="en-GB"/>
        </w:rPr>
        <w:t>Th</w:t>
      </w:r>
      <w:r w:rsidR="000232F1">
        <w:rPr>
          <w:rFonts w:ascii="Arial" w:hAnsi="Arial" w:cs="Arial"/>
          <w:lang w:val="en-GB"/>
        </w:rPr>
        <w:t>e</w:t>
      </w:r>
      <w:r w:rsidRPr="00D20AAE">
        <w:rPr>
          <w:rFonts w:ascii="Arial" w:hAnsi="Arial" w:cs="Arial"/>
          <w:lang w:val="en-GB"/>
        </w:rPr>
        <w:t xml:space="preserve"> application</w:t>
      </w:r>
      <w:r w:rsidR="000232F1">
        <w:rPr>
          <w:rFonts w:ascii="Arial" w:hAnsi="Arial" w:cs="Arial"/>
          <w:lang w:val="en-GB"/>
        </w:rPr>
        <w:t xml:space="preserve"> email</w:t>
      </w:r>
      <w:r w:rsidRPr="00D20AAE">
        <w:rPr>
          <w:rFonts w:ascii="Arial" w:hAnsi="Arial" w:cs="Arial"/>
          <w:lang w:val="en-GB"/>
        </w:rPr>
        <w:t xml:space="preserve"> shall i</w:t>
      </w:r>
      <w:r w:rsidR="00894C34" w:rsidRPr="00D20AAE">
        <w:rPr>
          <w:rFonts w:ascii="Arial" w:hAnsi="Arial" w:cs="Arial"/>
          <w:lang w:val="en-GB"/>
        </w:rPr>
        <w:t>nclud</w:t>
      </w:r>
      <w:r w:rsidRPr="00D20AAE">
        <w:rPr>
          <w:rFonts w:ascii="Arial" w:hAnsi="Arial" w:cs="Arial"/>
          <w:lang w:val="en-GB"/>
        </w:rPr>
        <w:t>e</w:t>
      </w:r>
      <w:r w:rsidR="00894C34" w:rsidRPr="00D20AAE">
        <w:rPr>
          <w:rFonts w:ascii="Arial" w:hAnsi="Arial" w:cs="Arial"/>
          <w:lang w:val="en-GB"/>
        </w:rPr>
        <w:t>:</w:t>
      </w:r>
    </w:p>
    <w:p w14:paraId="2FE7E70F" w14:textId="4613ABFB" w:rsidR="00C87CBA" w:rsidRDefault="00C87CBA" w:rsidP="001115B3">
      <w:pPr>
        <w:spacing w:after="0" w:line="240" w:lineRule="auto"/>
        <w:jc w:val="both"/>
        <w:rPr>
          <w:rFonts w:ascii="Arial" w:hAnsi="Arial" w:cs="Arial"/>
          <w:lang w:val="en-GB"/>
        </w:rPr>
      </w:pPr>
      <w:r>
        <w:rPr>
          <w:rFonts w:ascii="Arial" w:hAnsi="Arial" w:cs="Arial"/>
          <w:lang w:val="en-GB"/>
        </w:rPr>
        <w:t xml:space="preserve">a) </w:t>
      </w:r>
      <w:r w:rsidRPr="000232F1">
        <w:rPr>
          <w:rFonts w:ascii="Arial" w:hAnsi="Arial" w:cs="Arial"/>
          <w:b/>
          <w:bCs/>
          <w:lang w:val="en-GB"/>
        </w:rPr>
        <w:t xml:space="preserve">Tender </w:t>
      </w:r>
      <w:r w:rsidR="0055206A">
        <w:rPr>
          <w:rFonts w:ascii="Arial" w:hAnsi="Arial" w:cs="Arial"/>
          <w:b/>
          <w:bCs/>
          <w:lang w:val="en-GB"/>
        </w:rPr>
        <w:t>documentation</w:t>
      </w:r>
      <w:r>
        <w:rPr>
          <w:rFonts w:ascii="Arial" w:hAnsi="Arial" w:cs="Arial"/>
          <w:lang w:val="en-GB"/>
        </w:rPr>
        <w:t>:</w:t>
      </w:r>
    </w:p>
    <w:p w14:paraId="7376BCAA" w14:textId="77777777" w:rsidR="00C87CBA" w:rsidRDefault="008649A0"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bCs/>
          <w:lang w:val="en-GB"/>
        </w:rPr>
        <w:t>Terms of Reference</w:t>
      </w:r>
      <w:r w:rsidR="00C82260" w:rsidRPr="00C87CBA">
        <w:rPr>
          <w:rFonts w:ascii="Arial" w:hAnsi="Arial" w:cs="Arial"/>
          <w:bCs/>
          <w:lang w:val="en-GB"/>
        </w:rPr>
        <w:t>, initialled and signed</w:t>
      </w:r>
      <w:r w:rsidR="005A1970" w:rsidRPr="00C87CBA">
        <w:rPr>
          <w:rFonts w:ascii="Arial" w:hAnsi="Arial" w:cs="Arial"/>
          <w:bCs/>
          <w:lang w:val="en-GB"/>
        </w:rPr>
        <w:t xml:space="preserve"> </w:t>
      </w:r>
    </w:p>
    <w:p w14:paraId="7CD82DBC" w14:textId="19BC89B1" w:rsidR="00C87CBA" w:rsidRPr="00C87CBA" w:rsidRDefault="00F95E1D"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lang w:val="en-GB"/>
        </w:rPr>
        <w:t xml:space="preserve">Participation file, </w:t>
      </w:r>
      <w:r w:rsidR="000232F1" w:rsidRPr="00C87CBA">
        <w:rPr>
          <w:rFonts w:ascii="Arial" w:hAnsi="Arial" w:cs="Arial"/>
          <w:bCs/>
          <w:lang w:val="en-GB"/>
        </w:rPr>
        <w:t>initialled and signed</w:t>
      </w:r>
    </w:p>
    <w:p w14:paraId="17394E81" w14:textId="77777777" w:rsidR="004B2DC2" w:rsidRPr="004B2DC2" w:rsidRDefault="00540127" w:rsidP="001115B3">
      <w:pPr>
        <w:pStyle w:val="Paragraphedeliste"/>
        <w:numPr>
          <w:ilvl w:val="0"/>
          <w:numId w:val="29"/>
        </w:numPr>
        <w:spacing w:after="0" w:line="240" w:lineRule="auto"/>
        <w:jc w:val="both"/>
        <w:rPr>
          <w:rFonts w:ascii="Arial" w:hAnsi="Arial" w:cs="Arial"/>
          <w:bCs/>
          <w:lang w:val="en-GB"/>
        </w:rPr>
      </w:pPr>
      <w:r w:rsidRPr="00C87CBA">
        <w:rPr>
          <w:rFonts w:ascii="Arial" w:hAnsi="Arial" w:cs="Arial"/>
          <w:lang w:val="en-GB"/>
        </w:rPr>
        <w:t>Application form, signed</w:t>
      </w:r>
    </w:p>
    <w:p w14:paraId="08E9E563" w14:textId="77777777" w:rsidR="004B2DC2" w:rsidRPr="004B2DC2" w:rsidRDefault="004B2DC2" w:rsidP="001115B3">
      <w:pPr>
        <w:pStyle w:val="Paragraphedeliste"/>
        <w:numPr>
          <w:ilvl w:val="0"/>
          <w:numId w:val="29"/>
        </w:numPr>
        <w:spacing w:after="0" w:line="240" w:lineRule="auto"/>
        <w:jc w:val="both"/>
        <w:rPr>
          <w:rFonts w:ascii="Arial" w:hAnsi="Arial" w:cs="Arial"/>
          <w:bCs/>
          <w:lang w:val="en-GB"/>
        </w:rPr>
      </w:pPr>
      <w:r w:rsidRPr="004B2DC2">
        <w:rPr>
          <w:rFonts w:ascii="Arial" w:hAnsi="Arial" w:cs="Arial"/>
          <w:lang w:val="en-GB"/>
        </w:rPr>
        <w:t xml:space="preserve">Annex 1: Acceptance and contracting rules, signed  </w:t>
      </w:r>
    </w:p>
    <w:p w14:paraId="2153DF03" w14:textId="362D74E2" w:rsidR="004B2DC2" w:rsidRPr="004B2DC2" w:rsidRDefault="004B2DC2" w:rsidP="001115B3">
      <w:pPr>
        <w:pStyle w:val="Paragraphedeliste"/>
        <w:numPr>
          <w:ilvl w:val="0"/>
          <w:numId w:val="29"/>
        </w:numPr>
        <w:spacing w:after="0" w:line="240" w:lineRule="auto"/>
        <w:jc w:val="both"/>
        <w:rPr>
          <w:rFonts w:ascii="Arial" w:hAnsi="Arial" w:cs="Arial"/>
          <w:bCs/>
          <w:lang w:val="en-GB"/>
        </w:rPr>
      </w:pPr>
      <w:r w:rsidRPr="004B2DC2">
        <w:rPr>
          <w:rFonts w:ascii="Arial" w:hAnsi="Arial" w:cs="Arial"/>
          <w:lang w:val="en-GB"/>
        </w:rPr>
        <w:t xml:space="preserve">Annex 2 : Declaration of non-conflict of interests, signed </w:t>
      </w:r>
    </w:p>
    <w:p w14:paraId="2F7FB4D6" w14:textId="77777777" w:rsidR="00C87CBA" w:rsidRPr="004B2DC2" w:rsidRDefault="00C87CBA" w:rsidP="001115B3">
      <w:pPr>
        <w:spacing w:after="0" w:line="240" w:lineRule="auto"/>
        <w:jc w:val="both"/>
        <w:rPr>
          <w:rFonts w:ascii="Arial" w:hAnsi="Arial" w:cs="Arial"/>
          <w:bCs/>
          <w:lang w:val="en-GB"/>
        </w:rPr>
      </w:pPr>
    </w:p>
    <w:p w14:paraId="48D3C217" w14:textId="65664998" w:rsidR="00C87CBA" w:rsidRPr="00C87CBA" w:rsidRDefault="00C87CBA" w:rsidP="001115B3">
      <w:pPr>
        <w:spacing w:after="0" w:line="240" w:lineRule="auto"/>
        <w:jc w:val="both"/>
        <w:rPr>
          <w:rFonts w:ascii="Arial" w:hAnsi="Arial" w:cs="Arial"/>
          <w:bCs/>
          <w:lang w:val="en-US"/>
        </w:rPr>
      </w:pPr>
      <w:r w:rsidRPr="00C87CBA">
        <w:rPr>
          <w:rFonts w:ascii="Arial" w:hAnsi="Arial" w:cs="Arial"/>
          <w:bCs/>
          <w:lang w:val="en-US"/>
        </w:rPr>
        <w:t xml:space="preserve">b) </w:t>
      </w:r>
      <w:r w:rsidRPr="000232F1">
        <w:rPr>
          <w:rFonts w:ascii="Arial" w:hAnsi="Arial" w:cs="Arial"/>
          <w:b/>
          <w:lang w:val="en-US"/>
        </w:rPr>
        <w:t>Administrative document</w:t>
      </w:r>
      <w:r w:rsidR="0055206A">
        <w:rPr>
          <w:rFonts w:ascii="Arial" w:hAnsi="Arial" w:cs="Arial"/>
          <w:b/>
          <w:lang w:val="en-US"/>
        </w:rPr>
        <w:t>ation</w:t>
      </w:r>
      <w:r w:rsidRPr="00C87CBA">
        <w:rPr>
          <w:rFonts w:ascii="Arial" w:hAnsi="Arial" w:cs="Arial"/>
          <w:bCs/>
          <w:lang w:val="en-US"/>
        </w:rPr>
        <w:t xml:space="preserve"> of th</w:t>
      </w:r>
      <w:r>
        <w:rPr>
          <w:rFonts w:ascii="Arial" w:hAnsi="Arial" w:cs="Arial"/>
          <w:bCs/>
          <w:lang w:val="en-US"/>
        </w:rPr>
        <w:t>e tenderer:</w:t>
      </w:r>
    </w:p>
    <w:p w14:paraId="77F6AC95" w14:textId="77777777" w:rsidR="009018BC" w:rsidRPr="00C87CBA" w:rsidRDefault="009018BC" w:rsidP="001115B3">
      <w:pPr>
        <w:spacing w:after="0" w:line="240" w:lineRule="auto"/>
        <w:jc w:val="both"/>
        <w:rPr>
          <w:rFonts w:ascii="Arial" w:hAnsi="Arial" w:cs="Arial"/>
          <w:lang w:val="en-US"/>
        </w:rPr>
      </w:pPr>
    </w:p>
    <w:p w14:paraId="563ADBFB" w14:textId="5F23D729" w:rsidR="009018BC" w:rsidRPr="009018BC" w:rsidRDefault="00412CDF" w:rsidP="001115B3">
      <w:pPr>
        <w:spacing w:after="0" w:line="240" w:lineRule="auto"/>
        <w:ind w:left="360"/>
        <w:jc w:val="both"/>
        <w:rPr>
          <w:rFonts w:ascii="Arial" w:hAnsi="Arial" w:cs="Arial"/>
          <w:lang w:val="en-GB"/>
        </w:rPr>
      </w:pPr>
      <w:r>
        <w:rPr>
          <w:rFonts w:ascii="Arial" w:hAnsi="Arial" w:cs="Arial"/>
          <w:lang w:val="en-GB"/>
        </w:rPr>
        <w:t>For i</w:t>
      </w:r>
      <w:r w:rsidR="009018BC" w:rsidRPr="009018BC">
        <w:rPr>
          <w:rFonts w:ascii="Arial" w:hAnsi="Arial" w:cs="Arial"/>
          <w:lang w:val="en-GB"/>
        </w:rPr>
        <w:t>ndividual</w:t>
      </w:r>
      <w:r>
        <w:rPr>
          <w:rFonts w:ascii="Arial" w:hAnsi="Arial" w:cs="Arial"/>
          <w:lang w:val="en-GB"/>
        </w:rPr>
        <w:t>s</w:t>
      </w:r>
      <w:r w:rsidR="009018BC" w:rsidRPr="009018BC">
        <w:rPr>
          <w:rFonts w:ascii="Arial" w:hAnsi="Arial" w:cs="Arial"/>
          <w:lang w:val="en-GB"/>
        </w:rPr>
        <w:t>:</w:t>
      </w:r>
    </w:p>
    <w:p w14:paraId="15923314" w14:textId="77777777"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Curriculum Vitae (training, experience in the areas mentioned above, lists of key publications)</w:t>
      </w:r>
    </w:p>
    <w:p w14:paraId="133632AC" w14:textId="77777777"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ID card or passport of the legal representative of the consultant company and/or of the principal consultant if different from the legal representative</w:t>
      </w:r>
    </w:p>
    <w:p w14:paraId="15862799" w14:textId="4B3FAA89" w:rsidR="003A38F1"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3 references</w:t>
      </w:r>
    </w:p>
    <w:p w14:paraId="43164C8C" w14:textId="56A9CD8E" w:rsidR="009018BC" w:rsidRDefault="009018BC" w:rsidP="001115B3">
      <w:pPr>
        <w:pStyle w:val="Paragraphedeliste"/>
        <w:numPr>
          <w:ilvl w:val="0"/>
          <w:numId w:val="24"/>
        </w:numPr>
        <w:spacing w:after="0" w:line="240" w:lineRule="auto"/>
        <w:jc w:val="both"/>
        <w:rPr>
          <w:rFonts w:ascii="Arial" w:hAnsi="Arial" w:cs="Arial"/>
          <w:lang w:val="en-GB"/>
        </w:rPr>
      </w:pPr>
      <w:r w:rsidRPr="003A38F1">
        <w:rPr>
          <w:rFonts w:ascii="Arial" w:hAnsi="Arial" w:cs="Arial"/>
          <w:lang w:val="en-GB"/>
        </w:rPr>
        <w:t>A letter of motivation</w:t>
      </w:r>
    </w:p>
    <w:p w14:paraId="01AB6D54" w14:textId="77777777" w:rsidR="00C87CBA" w:rsidRDefault="00C87CBA" w:rsidP="001115B3">
      <w:pPr>
        <w:spacing w:after="0" w:line="240" w:lineRule="auto"/>
        <w:jc w:val="both"/>
        <w:rPr>
          <w:rFonts w:ascii="Arial" w:hAnsi="Arial" w:cs="Arial"/>
          <w:lang w:val="en-GB"/>
        </w:rPr>
      </w:pPr>
    </w:p>
    <w:p w14:paraId="0730E5ED" w14:textId="530BAAFC" w:rsidR="009018BC" w:rsidRPr="009018BC" w:rsidRDefault="00412CDF" w:rsidP="001115B3">
      <w:pPr>
        <w:spacing w:after="0" w:line="240" w:lineRule="auto"/>
        <w:ind w:firstLine="360"/>
        <w:jc w:val="both"/>
        <w:rPr>
          <w:rFonts w:ascii="Arial" w:hAnsi="Arial" w:cs="Arial"/>
          <w:lang w:val="en-GB"/>
        </w:rPr>
      </w:pPr>
      <w:r>
        <w:rPr>
          <w:rFonts w:ascii="Arial" w:hAnsi="Arial" w:cs="Arial"/>
          <w:lang w:val="en-GB"/>
        </w:rPr>
        <w:t>For c</w:t>
      </w:r>
      <w:r w:rsidR="009018BC" w:rsidRPr="009018BC">
        <w:rPr>
          <w:rFonts w:ascii="Arial" w:hAnsi="Arial" w:cs="Arial"/>
          <w:lang w:val="en-GB"/>
        </w:rPr>
        <w:t>ompan</w:t>
      </w:r>
      <w:r>
        <w:rPr>
          <w:rFonts w:ascii="Arial" w:hAnsi="Arial" w:cs="Arial"/>
          <w:lang w:val="en-GB"/>
        </w:rPr>
        <w:t>ies</w:t>
      </w:r>
      <w:r w:rsidR="009018BC" w:rsidRPr="009018BC">
        <w:rPr>
          <w:rFonts w:ascii="Arial" w:hAnsi="Arial" w:cs="Arial"/>
          <w:lang w:val="en-GB"/>
        </w:rPr>
        <w:t>:</w:t>
      </w:r>
    </w:p>
    <w:p w14:paraId="777F082B" w14:textId="77777777" w:rsidR="003A38F1"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t>Registration of company as consultant</w:t>
      </w:r>
    </w:p>
    <w:p w14:paraId="7A58205B" w14:textId="77777777" w:rsidR="003A38F1"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lastRenderedPageBreak/>
        <w:t>Declaration of integrity filled out and signed</w:t>
      </w:r>
    </w:p>
    <w:p w14:paraId="10BC7AA5" w14:textId="052944A3" w:rsidR="009018BC" w:rsidRDefault="009018BC" w:rsidP="001115B3">
      <w:pPr>
        <w:pStyle w:val="Paragraphedeliste"/>
        <w:numPr>
          <w:ilvl w:val="0"/>
          <w:numId w:val="25"/>
        </w:numPr>
        <w:spacing w:after="0" w:line="240" w:lineRule="auto"/>
        <w:jc w:val="both"/>
        <w:rPr>
          <w:rFonts w:ascii="Arial" w:hAnsi="Arial" w:cs="Arial"/>
          <w:lang w:val="en-GB"/>
        </w:rPr>
      </w:pPr>
      <w:r w:rsidRPr="003A38F1">
        <w:rPr>
          <w:rFonts w:ascii="Arial" w:hAnsi="Arial" w:cs="Arial"/>
          <w:lang w:val="en-GB"/>
        </w:rPr>
        <w:t>Up-to-date tax certificate according to nationality</w:t>
      </w:r>
    </w:p>
    <w:p w14:paraId="5CC4A1F8" w14:textId="77777777" w:rsidR="00AE5C3E" w:rsidRPr="003A38F1" w:rsidRDefault="00AE5C3E" w:rsidP="001115B3">
      <w:pPr>
        <w:pStyle w:val="Paragraphedeliste"/>
        <w:spacing w:after="0" w:line="240" w:lineRule="auto"/>
        <w:jc w:val="both"/>
        <w:rPr>
          <w:rFonts w:ascii="Arial" w:hAnsi="Arial" w:cs="Arial"/>
          <w:lang w:val="en-GB"/>
        </w:rPr>
      </w:pPr>
    </w:p>
    <w:p w14:paraId="29B9C50A" w14:textId="77777777"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if FR :</w:t>
      </w:r>
    </w:p>
    <w:p w14:paraId="1A9A2783" w14:textId="26EA8EFA" w:rsidR="00412CDF" w:rsidRDefault="009018BC" w:rsidP="001115B3">
      <w:pPr>
        <w:pStyle w:val="Paragraphedeliste"/>
        <w:numPr>
          <w:ilvl w:val="0"/>
          <w:numId w:val="26"/>
        </w:numPr>
        <w:spacing w:after="0" w:line="240" w:lineRule="auto"/>
        <w:jc w:val="both"/>
        <w:rPr>
          <w:rFonts w:ascii="Arial" w:hAnsi="Arial" w:cs="Arial"/>
          <w:lang w:val="en-GB"/>
        </w:rPr>
      </w:pPr>
      <w:r w:rsidRPr="00412CDF">
        <w:rPr>
          <w:rFonts w:ascii="Arial" w:hAnsi="Arial" w:cs="Arial"/>
          <w:lang w:val="en-GB"/>
        </w:rPr>
        <w:t>Proof of legal registration (KBIS &lt; 6 months)</w:t>
      </w:r>
    </w:p>
    <w:p w14:paraId="7173DCAF" w14:textId="1108D32D" w:rsidR="009018BC" w:rsidRDefault="009018BC" w:rsidP="001115B3">
      <w:pPr>
        <w:pStyle w:val="Paragraphedeliste"/>
        <w:numPr>
          <w:ilvl w:val="0"/>
          <w:numId w:val="26"/>
        </w:numPr>
        <w:spacing w:after="0" w:line="240" w:lineRule="auto"/>
        <w:jc w:val="both"/>
        <w:rPr>
          <w:rFonts w:ascii="Arial" w:hAnsi="Arial" w:cs="Arial"/>
          <w:lang w:val="en-GB"/>
        </w:rPr>
      </w:pPr>
      <w:r w:rsidRPr="00412CDF">
        <w:rPr>
          <w:rFonts w:ascii="Arial" w:hAnsi="Arial" w:cs="Arial"/>
          <w:lang w:val="en-GB"/>
        </w:rPr>
        <w:t>URSSAF certificate of vigilance</w:t>
      </w:r>
    </w:p>
    <w:p w14:paraId="08D6906C" w14:textId="77777777" w:rsidR="00AE5C3E" w:rsidRPr="00412CDF" w:rsidRDefault="00AE5C3E" w:rsidP="001115B3">
      <w:pPr>
        <w:pStyle w:val="Paragraphedeliste"/>
        <w:spacing w:after="0" w:line="240" w:lineRule="auto"/>
        <w:jc w:val="both"/>
        <w:rPr>
          <w:rFonts w:ascii="Arial" w:hAnsi="Arial" w:cs="Arial"/>
          <w:lang w:val="en-GB"/>
        </w:rPr>
      </w:pPr>
    </w:p>
    <w:p w14:paraId="04E60FE7" w14:textId="77777777"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Otherwise:</w:t>
      </w:r>
    </w:p>
    <w:p w14:paraId="215A394C" w14:textId="77777777" w:rsidR="00412CDF" w:rsidRDefault="009018BC" w:rsidP="001115B3">
      <w:pPr>
        <w:pStyle w:val="Paragraphedeliste"/>
        <w:numPr>
          <w:ilvl w:val="0"/>
          <w:numId w:val="27"/>
        </w:numPr>
        <w:spacing w:after="0" w:line="240" w:lineRule="auto"/>
        <w:jc w:val="both"/>
        <w:rPr>
          <w:rFonts w:ascii="Arial" w:hAnsi="Arial" w:cs="Arial"/>
          <w:lang w:val="en-GB"/>
        </w:rPr>
      </w:pPr>
      <w:r w:rsidRPr="00412CDF">
        <w:rPr>
          <w:rFonts w:ascii="Arial" w:hAnsi="Arial" w:cs="Arial"/>
          <w:lang w:val="en-GB"/>
        </w:rPr>
        <w:t>consultant registration certificate (KBIS equivalent).</w:t>
      </w:r>
    </w:p>
    <w:p w14:paraId="629738EA" w14:textId="288DD295" w:rsidR="009018BC" w:rsidRPr="00412CDF" w:rsidRDefault="009018BC" w:rsidP="001115B3">
      <w:pPr>
        <w:pStyle w:val="Paragraphedeliste"/>
        <w:numPr>
          <w:ilvl w:val="0"/>
          <w:numId w:val="27"/>
        </w:numPr>
        <w:spacing w:after="0" w:line="240" w:lineRule="auto"/>
        <w:jc w:val="both"/>
        <w:rPr>
          <w:rFonts w:ascii="Arial" w:hAnsi="Arial" w:cs="Arial"/>
          <w:lang w:val="en-GB"/>
        </w:rPr>
      </w:pPr>
      <w:r w:rsidRPr="00412CDF">
        <w:rPr>
          <w:rFonts w:ascii="Arial" w:hAnsi="Arial" w:cs="Arial"/>
          <w:lang w:val="en-GB"/>
        </w:rPr>
        <w:t>proof that the service provider/consultant is up to date with its tax obligations</w:t>
      </w:r>
    </w:p>
    <w:p w14:paraId="5C50D531" w14:textId="77777777" w:rsidR="00412CDF" w:rsidRDefault="00412CDF" w:rsidP="001115B3">
      <w:pPr>
        <w:spacing w:after="0" w:line="240" w:lineRule="auto"/>
        <w:jc w:val="both"/>
        <w:rPr>
          <w:rFonts w:ascii="Arial" w:hAnsi="Arial" w:cs="Arial"/>
          <w:lang w:val="en-GB"/>
        </w:rPr>
      </w:pPr>
    </w:p>
    <w:p w14:paraId="5D37686C" w14:textId="74F36B45" w:rsidR="009018BC" w:rsidRPr="009018BC" w:rsidRDefault="009018BC" w:rsidP="001115B3">
      <w:pPr>
        <w:spacing w:after="0" w:line="240" w:lineRule="auto"/>
        <w:jc w:val="both"/>
        <w:rPr>
          <w:rFonts w:ascii="Arial" w:hAnsi="Arial" w:cs="Arial"/>
          <w:lang w:val="en-GB"/>
        </w:rPr>
      </w:pPr>
      <w:r w:rsidRPr="009018BC">
        <w:rPr>
          <w:rFonts w:ascii="Arial" w:hAnsi="Arial" w:cs="Arial"/>
          <w:lang w:val="en-GB"/>
        </w:rPr>
        <w:t>c)</w:t>
      </w:r>
      <w:r w:rsidR="00412CDF">
        <w:rPr>
          <w:rFonts w:ascii="Arial" w:hAnsi="Arial" w:cs="Arial"/>
          <w:lang w:val="en-GB"/>
        </w:rPr>
        <w:t xml:space="preserve"> </w:t>
      </w:r>
      <w:r w:rsidRPr="009018BC">
        <w:rPr>
          <w:rFonts w:ascii="Arial" w:hAnsi="Arial" w:cs="Arial"/>
          <w:lang w:val="en-GB"/>
        </w:rPr>
        <w:t xml:space="preserve">A </w:t>
      </w:r>
      <w:r w:rsidRPr="000232F1">
        <w:rPr>
          <w:rFonts w:ascii="Arial" w:hAnsi="Arial" w:cs="Arial"/>
          <w:b/>
          <w:bCs/>
          <w:lang w:val="en-GB"/>
        </w:rPr>
        <w:t>technical proposal</w:t>
      </w:r>
      <w:r w:rsidRPr="009018BC">
        <w:rPr>
          <w:rFonts w:ascii="Arial" w:hAnsi="Arial" w:cs="Arial"/>
          <w:lang w:val="en-GB"/>
        </w:rPr>
        <w:t xml:space="preserve"> including, a minima</w:t>
      </w:r>
      <w:r w:rsidR="00412CDF">
        <w:rPr>
          <w:rFonts w:ascii="Arial" w:hAnsi="Arial" w:cs="Arial"/>
          <w:lang w:val="en-GB"/>
        </w:rPr>
        <w:t xml:space="preserve"> : </w:t>
      </w:r>
      <w:r w:rsidR="0087771B">
        <w:rPr>
          <w:rFonts w:ascii="Arial" w:hAnsi="Arial" w:cs="Arial"/>
          <w:lang w:val="en-GB"/>
        </w:rPr>
        <w:t xml:space="preserve">a concept note including </w:t>
      </w:r>
      <w:r w:rsidRPr="009018BC">
        <w:rPr>
          <w:rFonts w:ascii="Arial" w:hAnsi="Arial" w:cs="Arial"/>
          <w:lang w:val="en-GB"/>
        </w:rPr>
        <w:t>the proposed methods</w:t>
      </w:r>
      <w:r w:rsidR="0087771B">
        <w:rPr>
          <w:rFonts w:ascii="Arial" w:hAnsi="Arial" w:cs="Arial"/>
          <w:lang w:val="en-GB"/>
        </w:rPr>
        <w:t xml:space="preserve"> and</w:t>
      </w:r>
      <w:r w:rsidR="00412CDF">
        <w:rPr>
          <w:rFonts w:ascii="Arial" w:hAnsi="Arial" w:cs="Arial"/>
          <w:lang w:val="en-GB"/>
        </w:rPr>
        <w:t xml:space="preserve"> </w:t>
      </w:r>
      <w:r w:rsidRPr="009018BC">
        <w:rPr>
          <w:rFonts w:ascii="Arial" w:hAnsi="Arial" w:cs="Arial"/>
          <w:lang w:val="en-GB"/>
        </w:rPr>
        <w:t>a detailed calendar.</w:t>
      </w:r>
    </w:p>
    <w:p w14:paraId="5EF759C2" w14:textId="77777777" w:rsidR="00412CDF" w:rsidRDefault="00412CDF" w:rsidP="001115B3">
      <w:pPr>
        <w:spacing w:after="0" w:line="240" w:lineRule="auto"/>
        <w:jc w:val="both"/>
        <w:rPr>
          <w:rFonts w:ascii="Arial" w:hAnsi="Arial" w:cs="Arial"/>
          <w:lang w:val="en-GB"/>
        </w:rPr>
      </w:pPr>
    </w:p>
    <w:p w14:paraId="62768956" w14:textId="664B6AF3" w:rsidR="00AE5C3E" w:rsidRPr="001115B3" w:rsidRDefault="009018BC" w:rsidP="001115B3">
      <w:pPr>
        <w:spacing w:after="0" w:line="240" w:lineRule="auto"/>
        <w:jc w:val="both"/>
        <w:rPr>
          <w:rFonts w:ascii="Arial" w:hAnsi="Arial" w:cs="Arial"/>
          <w:lang w:val="en-US"/>
        </w:rPr>
      </w:pPr>
      <w:r w:rsidRPr="009018BC">
        <w:rPr>
          <w:rFonts w:ascii="Arial" w:hAnsi="Arial" w:cs="Arial"/>
          <w:lang w:val="en-GB"/>
        </w:rPr>
        <w:t xml:space="preserve">d) A </w:t>
      </w:r>
      <w:r w:rsidRPr="000232F1">
        <w:rPr>
          <w:rFonts w:ascii="Arial" w:hAnsi="Arial" w:cs="Arial"/>
          <w:b/>
          <w:bCs/>
          <w:lang w:val="en-GB"/>
        </w:rPr>
        <w:t>financial proposal</w:t>
      </w:r>
      <w:r w:rsidRPr="009018BC">
        <w:rPr>
          <w:rFonts w:ascii="Arial" w:hAnsi="Arial" w:cs="Arial"/>
          <w:lang w:val="en-GB"/>
        </w:rPr>
        <w:t xml:space="preserve"> including, a minima</w:t>
      </w:r>
      <w:r w:rsidR="00412CDF">
        <w:rPr>
          <w:rFonts w:ascii="Arial" w:hAnsi="Arial" w:cs="Arial"/>
          <w:lang w:val="en-GB"/>
        </w:rPr>
        <w:t xml:space="preserve">: </w:t>
      </w:r>
      <w:r w:rsidRPr="009018BC">
        <w:rPr>
          <w:rFonts w:ascii="Arial" w:hAnsi="Arial" w:cs="Arial"/>
          <w:lang w:val="en-GB"/>
        </w:rPr>
        <w:t>detailed consultancy fees including all taxes as well as the communication and reproduction costs, any interpreting needs and other actual expenses.</w:t>
      </w:r>
      <w:r w:rsidR="001115B3">
        <w:rPr>
          <w:rFonts w:ascii="Arial" w:hAnsi="Arial" w:cs="Arial"/>
          <w:lang w:val="en-GB"/>
        </w:rPr>
        <w:t xml:space="preserve"> </w:t>
      </w:r>
      <w:r w:rsidR="001115B3" w:rsidRPr="001115B3">
        <w:rPr>
          <w:rStyle w:val="normaltextrun"/>
          <w:rFonts w:ascii="Arial" w:hAnsi="Arial" w:cs="Arial"/>
          <w:color w:val="000000"/>
          <w:shd w:val="clear" w:color="auto" w:fill="FFFFFF"/>
          <w:lang w:val="en-US"/>
        </w:rPr>
        <w:t>Transportation and accommodation costs during the travel to the workshop (or potential other meeting) will be organized or reimbursed by HI.</w:t>
      </w:r>
    </w:p>
    <w:p w14:paraId="721690D9" w14:textId="77777777" w:rsidR="00AE5C3E" w:rsidRDefault="00AE5C3E" w:rsidP="001115B3">
      <w:pPr>
        <w:spacing w:after="0" w:line="240" w:lineRule="auto"/>
        <w:jc w:val="both"/>
        <w:rPr>
          <w:rFonts w:ascii="Arial" w:hAnsi="Arial" w:cs="Arial"/>
          <w:lang w:val="en-GB"/>
        </w:rPr>
      </w:pPr>
    </w:p>
    <w:p w14:paraId="4475E3F2" w14:textId="5CA122C0" w:rsidR="00DA48A1" w:rsidRPr="00D20AAE" w:rsidRDefault="00453CCB" w:rsidP="001115B3">
      <w:pPr>
        <w:spacing w:line="240" w:lineRule="auto"/>
        <w:jc w:val="both"/>
        <w:rPr>
          <w:rFonts w:ascii="Arial" w:hAnsi="Arial" w:cs="Arial"/>
          <w:lang w:val="en-GB"/>
        </w:rPr>
      </w:pPr>
      <w:r w:rsidRPr="00D20AAE">
        <w:rPr>
          <w:rFonts w:ascii="Arial" w:hAnsi="Arial" w:cs="Arial"/>
          <w:lang w:val="en-GB"/>
        </w:rPr>
        <w:t xml:space="preserve">The companies concerned shall be asked to submit their best technical and </w:t>
      </w:r>
      <w:r w:rsidR="001D66DC" w:rsidRPr="00D20AAE">
        <w:rPr>
          <w:rFonts w:ascii="Arial" w:hAnsi="Arial" w:cs="Arial"/>
          <w:lang w:val="en-GB"/>
        </w:rPr>
        <w:t xml:space="preserve">commercial proposal </w:t>
      </w:r>
      <w:r w:rsidR="00562231" w:rsidRPr="00D20AAE">
        <w:rPr>
          <w:rFonts w:ascii="Arial" w:hAnsi="Arial" w:cs="Arial"/>
          <w:lang w:val="en-GB"/>
        </w:rPr>
        <w:t>that</w:t>
      </w:r>
      <w:r w:rsidR="001D66DC" w:rsidRPr="00D20AAE">
        <w:rPr>
          <w:rFonts w:ascii="Arial" w:hAnsi="Arial" w:cs="Arial"/>
          <w:lang w:val="en-GB"/>
        </w:rPr>
        <w:t xml:space="preserve"> must</w:t>
      </w:r>
      <w:r w:rsidRPr="00D20AAE">
        <w:rPr>
          <w:rFonts w:ascii="Arial" w:hAnsi="Arial" w:cs="Arial"/>
          <w:lang w:val="en-GB"/>
        </w:rPr>
        <w:t xml:space="preserve"> comply with the conditions and presentation defined below.</w:t>
      </w:r>
      <w:r w:rsidR="00DA48A1" w:rsidRPr="00D20AAE">
        <w:rPr>
          <w:rFonts w:ascii="Arial" w:hAnsi="Arial" w:cs="Arial"/>
          <w:lang w:val="en-GB"/>
        </w:rPr>
        <w:t xml:space="preserve"> </w:t>
      </w:r>
      <w:r w:rsidRPr="00D20AAE">
        <w:rPr>
          <w:rFonts w:ascii="Arial" w:hAnsi="Arial" w:cs="Arial"/>
          <w:lang w:val="en-GB"/>
        </w:rPr>
        <w:t xml:space="preserve">Any </w:t>
      </w:r>
      <w:r w:rsidR="001579F2" w:rsidRPr="00D20AAE">
        <w:rPr>
          <w:rFonts w:ascii="Arial" w:hAnsi="Arial" w:cs="Arial"/>
          <w:lang w:val="en-GB"/>
        </w:rPr>
        <w:t>bid</w:t>
      </w:r>
      <w:r w:rsidRPr="00D20AAE">
        <w:rPr>
          <w:rFonts w:ascii="Arial" w:hAnsi="Arial" w:cs="Arial"/>
          <w:lang w:val="en-GB"/>
        </w:rPr>
        <w:t>s not meeting the below requirements shall be rejected.</w:t>
      </w:r>
    </w:p>
    <w:p w14:paraId="79B6864A" w14:textId="0961D4EE" w:rsidR="00203F9A" w:rsidRPr="007964DB" w:rsidRDefault="00453CCB" w:rsidP="001115B3">
      <w:pPr>
        <w:spacing w:line="240" w:lineRule="auto"/>
        <w:jc w:val="both"/>
        <w:rPr>
          <w:rFonts w:ascii="Arial" w:hAnsi="Arial" w:cs="Arial"/>
          <w:lang w:val="en-GB"/>
        </w:rPr>
      </w:pPr>
      <w:r w:rsidRPr="007964DB">
        <w:rPr>
          <w:rFonts w:ascii="Arial" w:hAnsi="Arial" w:cs="Arial"/>
          <w:u w:val="single"/>
          <w:lang w:val="en-GB"/>
        </w:rPr>
        <w:t>Language:</w:t>
      </w:r>
      <w:r w:rsidR="00203F9A" w:rsidRPr="007964DB">
        <w:rPr>
          <w:rFonts w:ascii="Arial" w:hAnsi="Arial" w:cs="Arial"/>
          <w:lang w:val="en-GB"/>
        </w:rPr>
        <w:t xml:space="preserve"> </w:t>
      </w:r>
      <w:r w:rsidR="00562231" w:rsidRPr="007964DB">
        <w:rPr>
          <w:rFonts w:ascii="Arial" w:hAnsi="Arial" w:cs="Arial"/>
          <w:lang w:val="en-GB"/>
        </w:rPr>
        <w:t>A</w:t>
      </w:r>
      <w:r w:rsidRPr="007964DB">
        <w:rPr>
          <w:rFonts w:ascii="Arial" w:hAnsi="Arial" w:cs="Arial"/>
          <w:lang w:val="en-GB"/>
        </w:rPr>
        <w:t>ll written documents shall be in English .</w:t>
      </w:r>
    </w:p>
    <w:p w14:paraId="6A4ABABE" w14:textId="43F082C7" w:rsidR="00203F9A" w:rsidRPr="007964DB" w:rsidRDefault="001B3C8B" w:rsidP="001115B3">
      <w:pPr>
        <w:spacing w:line="240" w:lineRule="auto"/>
        <w:jc w:val="both"/>
        <w:rPr>
          <w:rFonts w:ascii="Arial" w:hAnsi="Arial" w:cs="Arial"/>
          <w:lang w:val="en-GB"/>
        </w:rPr>
      </w:pPr>
      <w:r w:rsidRPr="007964DB">
        <w:rPr>
          <w:rFonts w:ascii="Arial" w:hAnsi="Arial" w:cs="Arial"/>
          <w:u w:val="single"/>
          <w:lang w:val="en-GB"/>
        </w:rPr>
        <w:t>Currency unit:</w:t>
      </w:r>
      <w:r w:rsidR="00203F9A" w:rsidRPr="007964DB">
        <w:rPr>
          <w:rFonts w:ascii="Arial" w:hAnsi="Arial" w:cs="Arial"/>
          <w:lang w:val="en-GB"/>
        </w:rPr>
        <w:t xml:space="preserve"> </w:t>
      </w:r>
      <w:r w:rsidRPr="007964DB">
        <w:rPr>
          <w:rFonts w:ascii="Arial" w:hAnsi="Arial" w:cs="Arial"/>
          <w:lang w:val="en-GB"/>
        </w:rPr>
        <w:t>All prices shall be expressed in Euros, exclusive of tax.</w:t>
      </w:r>
      <w:r w:rsidR="00460FDB" w:rsidRPr="007964DB">
        <w:rPr>
          <w:rFonts w:ascii="Arial" w:hAnsi="Arial" w:cs="Arial"/>
          <w:lang w:val="en-GB"/>
        </w:rPr>
        <w:t xml:space="preserve"> </w:t>
      </w:r>
      <w:r w:rsidRPr="007964DB">
        <w:rPr>
          <w:rFonts w:ascii="Arial" w:hAnsi="Arial" w:cs="Arial"/>
          <w:lang w:val="en-GB"/>
        </w:rPr>
        <w:t>Vat and the total amount inclusive of tax must be specified.</w:t>
      </w:r>
    </w:p>
    <w:p w14:paraId="0582541C" w14:textId="00CFD2F4" w:rsidR="00203F9A" w:rsidRPr="00D20AAE" w:rsidRDefault="001579F2" w:rsidP="001115B3">
      <w:pPr>
        <w:spacing w:line="240" w:lineRule="auto"/>
        <w:jc w:val="both"/>
        <w:rPr>
          <w:rFonts w:ascii="Arial" w:hAnsi="Arial" w:cs="Arial"/>
          <w:bCs/>
          <w:lang w:val="en-GB"/>
        </w:rPr>
      </w:pPr>
      <w:r w:rsidRPr="007964DB">
        <w:rPr>
          <w:rFonts w:ascii="Arial" w:hAnsi="Arial" w:cs="Arial"/>
          <w:u w:val="single"/>
          <w:lang w:val="en-GB"/>
        </w:rPr>
        <w:t>Bid</w:t>
      </w:r>
      <w:r w:rsidR="001B3C8B" w:rsidRPr="007964DB">
        <w:rPr>
          <w:rFonts w:ascii="Arial" w:hAnsi="Arial" w:cs="Arial"/>
          <w:u w:val="single"/>
          <w:lang w:val="en-GB"/>
        </w:rPr>
        <w:t xml:space="preserve"> validity period:</w:t>
      </w:r>
      <w:r w:rsidR="00203F9A" w:rsidRPr="007964DB">
        <w:rPr>
          <w:rFonts w:ascii="Arial" w:hAnsi="Arial" w:cs="Arial"/>
          <w:lang w:val="en-GB"/>
        </w:rPr>
        <w:t xml:space="preserve"> </w:t>
      </w:r>
      <w:r w:rsidRPr="007964DB">
        <w:rPr>
          <w:rFonts w:ascii="Arial" w:hAnsi="Arial" w:cs="Arial"/>
          <w:lang w:val="en-GB"/>
        </w:rPr>
        <w:t xml:space="preserve">Bids </w:t>
      </w:r>
      <w:r w:rsidR="001B3C8B" w:rsidRPr="007964DB">
        <w:rPr>
          <w:rFonts w:ascii="Arial" w:hAnsi="Arial" w:cs="Arial"/>
          <w:lang w:val="en-GB"/>
        </w:rPr>
        <w:t xml:space="preserve">shall remain valid for a period of three (3) calendar months as from the deadline for the receipt of </w:t>
      </w:r>
      <w:r w:rsidR="00562231" w:rsidRPr="007964DB">
        <w:rPr>
          <w:rFonts w:ascii="Arial" w:hAnsi="Arial" w:cs="Arial"/>
          <w:lang w:val="en-GB"/>
        </w:rPr>
        <w:t>bid</w:t>
      </w:r>
      <w:r w:rsidR="001B3C8B" w:rsidRPr="007964DB">
        <w:rPr>
          <w:rFonts w:ascii="Arial" w:hAnsi="Arial" w:cs="Arial"/>
          <w:lang w:val="en-GB"/>
        </w:rPr>
        <w:t>s.</w:t>
      </w:r>
    </w:p>
    <w:p w14:paraId="73E172F0" w14:textId="09D6075C" w:rsidR="00460FDB" w:rsidRPr="00D20AAE" w:rsidRDefault="0078065C" w:rsidP="001115B3">
      <w:pPr>
        <w:spacing w:line="240" w:lineRule="auto"/>
        <w:jc w:val="both"/>
        <w:rPr>
          <w:rFonts w:ascii="Arial" w:hAnsi="Arial" w:cs="Arial"/>
          <w:lang w:val="en-GB"/>
        </w:rPr>
      </w:pPr>
      <w:r w:rsidRPr="00D20AAE">
        <w:rPr>
          <w:rFonts w:ascii="Arial" w:hAnsi="Arial" w:cs="Arial"/>
          <w:u w:val="single"/>
          <w:lang w:val="en-GB"/>
        </w:rPr>
        <w:t xml:space="preserve">Amendment or </w:t>
      </w:r>
      <w:r w:rsidR="001B3C8B" w:rsidRPr="00D20AAE">
        <w:rPr>
          <w:rFonts w:ascii="Arial" w:hAnsi="Arial" w:cs="Arial"/>
          <w:u w:val="single"/>
          <w:lang w:val="en-GB"/>
        </w:rPr>
        <w:t xml:space="preserve">withdrawal </w:t>
      </w:r>
      <w:r w:rsidRPr="00D20AAE">
        <w:rPr>
          <w:rFonts w:ascii="Arial" w:hAnsi="Arial" w:cs="Arial"/>
          <w:u w:val="single"/>
          <w:lang w:val="en-GB"/>
        </w:rPr>
        <w:t>o</w:t>
      </w:r>
      <w:r w:rsidR="001B3C8B" w:rsidRPr="00D20AAE">
        <w:rPr>
          <w:rFonts w:ascii="Arial" w:hAnsi="Arial" w:cs="Arial"/>
          <w:u w:val="single"/>
          <w:lang w:val="en-GB"/>
        </w:rPr>
        <w:t xml:space="preserve">f </w:t>
      </w:r>
      <w:r w:rsidR="001579F2" w:rsidRPr="00D20AAE">
        <w:rPr>
          <w:rFonts w:ascii="Arial" w:hAnsi="Arial" w:cs="Arial"/>
          <w:u w:val="single"/>
          <w:lang w:val="en-GB"/>
        </w:rPr>
        <w:t>bid</w:t>
      </w:r>
      <w:r w:rsidR="001B3C8B" w:rsidRPr="00D20AAE">
        <w:rPr>
          <w:rFonts w:ascii="Arial" w:hAnsi="Arial" w:cs="Arial"/>
          <w:u w:val="single"/>
          <w:lang w:val="en-GB"/>
        </w:rPr>
        <w:t>s:</w:t>
      </w:r>
      <w:r w:rsidR="001D7FEC" w:rsidRPr="00D20AAE">
        <w:rPr>
          <w:rFonts w:ascii="Arial" w:hAnsi="Arial" w:cs="Arial"/>
          <w:lang w:val="en-GB"/>
        </w:rPr>
        <w:t xml:space="preserve"> </w:t>
      </w:r>
      <w:r w:rsidRPr="00D20AAE">
        <w:rPr>
          <w:rFonts w:ascii="Arial" w:hAnsi="Arial" w:cs="Arial"/>
          <w:lang w:val="en-GB"/>
        </w:rPr>
        <w:t xml:space="preserve">Tenderers may amend or withdraw their </w:t>
      </w:r>
      <w:r w:rsidR="001579F2" w:rsidRPr="00D20AAE">
        <w:rPr>
          <w:rFonts w:ascii="Arial" w:hAnsi="Arial" w:cs="Arial"/>
          <w:lang w:val="en-GB"/>
        </w:rPr>
        <w:t>bids</w:t>
      </w:r>
      <w:r w:rsidRPr="00D20AAE">
        <w:rPr>
          <w:rFonts w:ascii="Arial" w:hAnsi="Arial" w:cs="Arial"/>
          <w:lang w:val="en-GB"/>
        </w:rPr>
        <w:t xml:space="preserve"> by written notification before the closing date for submission of </w:t>
      </w:r>
      <w:r w:rsidR="001579F2" w:rsidRPr="00D20AAE">
        <w:rPr>
          <w:rFonts w:ascii="Arial" w:hAnsi="Arial" w:cs="Arial"/>
          <w:lang w:val="en-GB"/>
        </w:rPr>
        <w:t xml:space="preserve">bids </w:t>
      </w:r>
      <w:r w:rsidRPr="00D20AAE">
        <w:rPr>
          <w:rFonts w:ascii="Arial" w:hAnsi="Arial" w:cs="Arial"/>
          <w:lang w:val="en-GB"/>
        </w:rPr>
        <w:t>(</w:t>
      </w:r>
      <w:r w:rsidR="00E66C87">
        <w:rPr>
          <w:rFonts w:ascii="Arial" w:hAnsi="Arial" w:cs="Arial"/>
          <w:lang w:val="en-GB"/>
        </w:rPr>
        <w:t>1</w:t>
      </w:r>
      <w:r w:rsidR="00A95C1D">
        <w:rPr>
          <w:rFonts w:ascii="Arial" w:hAnsi="Arial" w:cs="Arial"/>
          <w:lang w:val="en-GB"/>
        </w:rPr>
        <w:t>5</w:t>
      </w:r>
      <w:r w:rsidR="00B5134F">
        <w:rPr>
          <w:rFonts w:ascii="Arial" w:hAnsi="Arial" w:cs="Arial"/>
          <w:lang w:val="en-GB"/>
        </w:rPr>
        <w:t xml:space="preserve"> </w:t>
      </w:r>
      <w:r w:rsidR="00A95C1D">
        <w:rPr>
          <w:rFonts w:ascii="Arial" w:hAnsi="Arial" w:cs="Arial"/>
          <w:lang w:val="en-GB"/>
        </w:rPr>
        <w:t>November</w:t>
      </w:r>
      <w:r w:rsidR="007964DB">
        <w:rPr>
          <w:rFonts w:ascii="Arial" w:hAnsi="Arial" w:cs="Arial"/>
          <w:lang w:val="en-GB"/>
        </w:rPr>
        <w:t xml:space="preserve"> 2024</w:t>
      </w:r>
      <w:r w:rsidRPr="00D20AAE">
        <w:rPr>
          <w:rFonts w:ascii="Arial" w:hAnsi="Arial" w:cs="Arial"/>
          <w:lang w:val="en-GB"/>
        </w:rPr>
        <w:t>).</w:t>
      </w:r>
      <w:r w:rsidR="00460FDB" w:rsidRPr="00D20AAE">
        <w:rPr>
          <w:rFonts w:ascii="Arial" w:hAnsi="Arial" w:cs="Arial"/>
          <w:lang w:val="en-GB"/>
        </w:rPr>
        <w:t xml:space="preserve"> </w:t>
      </w:r>
      <w:r w:rsidRPr="00D20AAE">
        <w:rPr>
          <w:rFonts w:ascii="Arial" w:hAnsi="Arial" w:cs="Arial"/>
          <w:lang w:val="en-GB"/>
        </w:rPr>
        <w:t xml:space="preserve">No amendments may be made to </w:t>
      </w:r>
      <w:r w:rsidR="001579F2" w:rsidRPr="00D20AAE">
        <w:rPr>
          <w:rFonts w:ascii="Arial" w:hAnsi="Arial" w:cs="Arial"/>
          <w:lang w:val="en-GB"/>
        </w:rPr>
        <w:t>bids</w:t>
      </w:r>
      <w:r w:rsidRPr="00D20AAE">
        <w:rPr>
          <w:rFonts w:ascii="Arial" w:hAnsi="Arial" w:cs="Arial"/>
          <w:lang w:val="en-GB"/>
        </w:rPr>
        <w:t xml:space="preserve"> after this date.</w:t>
      </w:r>
      <w:r w:rsidR="00460FDB" w:rsidRPr="00D20AAE">
        <w:rPr>
          <w:rFonts w:ascii="Arial" w:hAnsi="Arial" w:cs="Arial"/>
          <w:lang w:val="en-GB"/>
        </w:rPr>
        <w:t xml:space="preserve"> </w:t>
      </w:r>
      <w:r w:rsidRPr="00D20AAE">
        <w:rPr>
          <w:rFonts w:ascii="Arial" w:hAnsi="Arial" w:cs="Arial"/>
          <w:lang w:val="en-GB"/>
        </w:rPr>
        <w:t>Withdrawals shall be firm and final and will terminate any participation in the tendering process.</w:t>
      </w:r>
      <w:r w:rsidR="00460FDB" w:rsidRPr="00D20AAE">
        <w:rPr>
          <w:rFonts w:ascii="Arial" w:hAnsi="Arial" w:cs="Arial"/>
          <w:lang w:val="en-GB"/>
        </w:rPr>
        <w:t xml:space="preserve">  </w:t>
      </w:r>
    </w:p>
    <w:p w14:paraId="231A849A" w14:textId="4AE1A178" w:rsidR="00F83981" w:rsidRDefault="0078065C" w:rsidP="001115B3">
      <w:pPr>
        <w:spacing w:line="240" w:lineRule="auto"/>
        <w:jc w:val="both"/>
        <w:rPr>
          <w:rFonts w:ascii="Arial" w:hAnsi="Arial" w:cs="Arial"/>
          <w:lang w:val="en-GB"/>
        </w:rPr>
      </w:pPr>
      <w:r w:rsidRPr="00D20AAE">
        <w:rPr>
          <w:rFonts w:ascii="Arial" w:hAnsi="Arial" w:cs="Arial"/>
          <w:u w:val="single"/>
          <w:lang w:val="en-GB"/>
        </w:rPr>
        <w:t>Costs of preparing</w:t>
      </w:r>
      <w:r w:rsidR="001579F2" w:rsidRPr="00D20AAE">
        <w:rPr>
          <w:rFonts w:ascii="Arial" w:hAnsi="Arial" w:cs="Arial"/>
          <w:u w:val="single"/>
          <w:lang w:val="en-GB"/>
        </w:rPr>
        <w:t xml:space="preserve"> bids</w:t>
      </w:r>
      <w:r w:rsidRPr="00D20AAE">
        <w:rPr>
          <w:rFonts w:ascii="Arial" w:hAnsi="Arial" w:cs="Arial"/>
          <w:u w:val="single"/>
          <w:lang w:val="en-GB"/>
        </w:rPr>
        <w:t>:</w:t>
      </w:r>
      <w:r w:rsidR="001D7FEC" w:rsidRPr="00D20AAE">
        <w:rPr>
          <w:rFonts w:ascii="Arial" w:hAnsi="Arial" w:cs="Arial"/>
          <w:lang w:val="en-GB"/>
        </w:rPr>
        <w:t xml:space="preserve"> </w:t>
      </w:r>
      <w:r w:rsidRPr="00D20AAE">
        <w:rPr>
          <w:rFonts w:ascii="Arial" w:hAnsi="Arial" w:cs="Arial"/>
          <w:lang w:val="en-GB"/>
        </w:rPr>
        <w:t xml:space="preserve">None of the costs incurred by tenderers in preparing and submitting their </w:t>
      </w:r>
      <w:r w:rsidR="001579F2" w:rsidRPr="00D20AAE">
        <w:rPr>
          <w:rFonts w:ascii="Arial" w:hAnsi="Arial" w:cs="Arial"/>
          <w:lang w:val="en-GB"/>
        </w:rPr>
        <w:t>bids</w:t>
      </w:r>
      <w:r w:rsidRPr="00D20AAE">
        <w:rPr>
          <w:rFonts w:ascii="Arial" w:hAnsi="Arial" w:cs="Arial"/>
          <w:lang w:val="en-GB"/>
        </w:rPr>
        <w:t xml:space="preserve"> shall be reimbursable.</w:t>
      </w:r>
      <w:r w:rsidR="00460FDB" w:rsidRPr="00D20AAE">
        <w:rPr>
          <w:rFonts w:ascii="Arial" w:hAnsi="Arial" w:cs="Arial"/>
          <w:lang w:val="en-GB"/>
        </w:rPr>
        <w:t xml:space="preserve"> </w:t>
      </w:r>
      <w:r w:rsidRPr="00D20AAE">
        <w:rPr>
          <w:rFonts w:ascii="Arial" w:hAnsi="Arial" w:cs="Arial"/>
          <w:lang w:val="en-GB"/>
        </w:rPr>
        <w:t>All these costs shall be borne solely by the tenderers</w:t>
      </w:r>
      <w:r w:rsidR="00F83981">
        <w:rPr>
          <w:rFonts w:ascii="Arial" w:hAnsi="Arial" w:cs="Arial"/>
          <w:lang w:val="en-GB"/>
        </w:rPr>
        <w:t>.</w:t>
      </w:r>
    </w:p>
    <w:p w14:paraId="059D2D64" w14:textId="77777777" w:rsidR="00A95C1D" w:rsidRDefault="00A95C1D" w:rsidP="001115B3">
      <w:pPr>
        <w:spacing w:line="240" w:lineRule="auto"/>
        <w:jc w:val="both"/>
        <w:rPr>
          <w:rFonts w:ascii="Arial" w:hAnsi="Arial" w:cs="Arial"/>
          <w:lang w:val="en-GB"/>
        </w:rPr>
      </w:pPr>
    </w:p>
    <w:p w14:paraId="5759A94D" w14:textId="77777777" w:rsidR="00F83981" w:rsidRPr="00D20AAE" w:rsidRDefault="00F83981" w:rsidP="001115B3">
      <w:pPr>
        <w:pStyle w:val="Titre2"/>
        <w:spacing w:before="240" w:after="240" w:line="240" w:lineRule="auto"/>
        <w:ind w:left="714" w:hanging="357"/>
        <w:jc w:val="both"/>
        <w:rPr>
          <w:rFonts w:ascii="Arial" w:hAnsi="Arial" w:cs="Arial"/>
          <w:lang w:val="en-GB"/>
        </w:rPr>
      </w:pPr>
      <w:bookmarkStart w:id="7" w:name="_Toc44658105"/>
      <w:r w:rsidRPr="00D20AAE">
        <w:rPr>
          <w:rFonts w:ascii="Arial" w:hAnsi="Arial" w:cs="Arial"/>
          <w:lang w:val="en-GB"/>
        </w:rPr>
        <w:t>Requests for clarification</w:t>
      </w:r>
      <w:bookmarkEnd w:id="7"/>
    </w:p>
    <w:p w14:paraId="25C0D421" w14:textId="77777777" w:rsidR="00F83981" w:rsidRPr="00D20AAE" w:rsidRDefault="00F83981" w:rsidP="001115B3">
      <w:pPr>
        <w:spacing w:line="240" w:lineRule="auto"/>
        <w:jc w:val="both"/>
        <w:rPr>
          <w:rFonts w:ascii="Arial" w:hAnsi="Arial" w:cs="Arial"/>
          <w:lang w:val="en-GB"/>
        </w:rPr>
      </w:pPr>
      <w:r w:rsidRPr="00D20AAE">
        <w:rPr>
          <w:rFonts w:ascii="Arial" w:hAnsi="Arial" w:cs="Arial"/>
          <w:lang w:val="en-GB"/>
        </w:rPr>
        <w:t xml:space="preserve">If Handicap International, on its own initiative or in response to a request from an applicant, adds to or clarifies information in the participation file, this information shall be sent in writing and shared with all other applicants at the same time. </w:t>
      </w:r>
    </w:p>
    <w:p w14:paraId="3D2C3DAD" w14:textId="4187D458" w:rsidR="00F83981" w:rsidRPr="00B5134F" w:rsidRDefault="00F83981" w:rsidP="00B5134F">
      <w:pPr>
        <w:spacing w:line="240" w:lineRule="auto"/>
        <w:jc w:val="both"/>
        <w:rPr>
          <w:rFonts w:ascii="Arial" w:hAnsi="Arial" w:cs="Arial"/>
          <w:b/>
          <w:highlight w:val="yellow"/>
          <w:lang w:val="en-GB"/>
        </w:rPr>
      </w:pPr>
      <w:r w:rsidRPr="00D20AAE">
        <w:rPr>
          <w:rFonts w:ascii="Arial" w:hAnsi="Arial" w:cs="Arial"/>
          <w:b/>
          <w:lang w:val="en-GB"/>
        </w:rPr>
        <w:t>Th</w:t>
      </w:r>
      <w:r w:rsidRPr="00B5134F">
        <w:rPr>
          <w:rFonts w:ascii="Arial" w:hAnsi="Arial" w:cs="Arial"/>
          <w:b/>
          <w:lang w:val="en-GB"/>
        </w:rPr>
        <w:t xml:space="preserve">e deadline for receiving requests for clarification from Handicap International is: </w:t>
      </w:r>
      <w:r w:rsidR="00A95C1D">
        <w:rPr>
          <w:rFonts w:ascii="Arial" w:hAnsi="Arial" w:cs="Arial"/>
          <w:b/>
          <w:lang w:val="en-GB"/>
        </w:rPr>
        <w:t>5</w:t>
      </w:r>
      <w:r w:rsidR="00B5134F" w:rsidRPr="00B5134F">
        <w:rPr>
          <w:rFonts w:ascii="Arial" w:hAnsi="Arial" w:cs="Arial"/>
          <w:b/>
          <w:lang w:val="en-GB"/>
        </w:rPr>
        <w:t xml:space="preserve"> </w:t>
      </w:r>
      <w:r w:rsidR="00A95C1D">
        <w:rPr>
          <w:rFonts w:ascii="Arial" w:hAnsi="Arial" w:cs="Arial"/>
          <w:b/>
          <w:lang w:val="en-GB"/>
        </w:rPr>
        <w:t>November</w:t>
      </w:r>
      <w:r w:rsidRPr="00B5134F">
        <w:rPr>
          <w:rFonts w:ascii="Arial" w:hAnsi="Arial" w:cs="Arial"/>
          <w:b/>
          <w:lang w:val="en-GB"/>
        </w:rPr>
        <w:t xml:space="preserve"> 2024.</w:t>
      </w:r>
      <w:r>
        <w:rPr>
          <w:rFonts w:ascii="Arial" w:hAnsi="Arial" w:cs="Arial"/>
          <w:b/>
          <w:lang w:val="en-GB"/>
        </w:rPr>
        <w:t xml:space="preserve"> </w:t>
      </w:r>
      <w:r w:rsidRPr="00D20AAE">
        <w:rPr>
          <w:rFonts w:ascii="Arial" w:hAnsi="Arial" w:cs="Arial"/>
          <w:lang w:val="en-GB"/>
        </w:rPr>
        <w:t xml:space="preserve">Responses to the participants </w:t>
      </w:r>
      <w:r>
        <w:rPr>
          <w:rFonts w:ascii="Arial" w:hAnsi="Arial" w:cs="Arial"/>
          <w:lang w:val="en-GB"/>
        </w:rPr>
        <w:t>shall</w:t>
      </w:r>
      <w:r w:rsidRPr="00D20AAE">
        <w:rPr>
          <w:rFonts w:ascii="Arial" w:hAnsi="Arial" w:cs="Arial"/>
          <w:lang w:val="en-GB"/>
        </w:rPr>
        <w:t xml:space="preserve"> be sent to everyone in writing at the same time.</w:t>
      </w:r>
    </w:p>
    <w:p w14:paraId="53EA1CA4" w14:textId="2C1CFBF5" w:rsidR="00F83981" w:rsidRPr="00D20AAE" w:rsidRDefault="00F83981" w:rsidP="001115B3">
      <w:pPr>
        <w:spacing w:line="240" w:lineRule="auto"/>
        <w:jc w:val="both"/>
        <w:rPr>
          <w:rFonts w:ascii="Arial" w:hAnsi="Arial" w:cs="Arial"/>
          <w:lang w:val="en-GB"/>
        </w:rPr>
      </w:pPr>
      <w:r w:rsidRPr="00D20AAE">
        <w:rPr>
          <w:rFonts w:ascii="Arial" w:hAnsi="Arial" w:cs="Arial"/>
          <w:lang w:val="en-GB"/>
        </w:rPr>
        <w:t>This schedule may be modified by Handicap International, if it needs to do so.</w:t>
      </w:r>
    </w:p>
    <w:p w14:paraId="28EC94BA" w14:textId="4F424B39" w:rsidR="00203F9A" w:rsidRPr="00D20AAE" w:rsidRDefault="006E4D2C" w:rsidP="001115B3">
      <w:pPr>
        <w:pStyle w:val="Titre1"/>
        <w:shd w:val="solid" w:color="EBEBEB" w:fill="auto"/>
        <w:spacing w:line="240" w:lineRule="auto"/>
        <w:jc w:val="both"/>
        <w:rPr>
          <w:rFonts w:ascii="Arial" w:hAnsi="Arial" w:cs="Arial"/>
          <w:lang w:val="en-GB"/>
        </w:rPr>
      </w:pPr>
      <w:bookmarkStart w:id="8" w:name="_Toc44658107"/>
      <w:r w:rsidRPr="00D20AAE">
        <w:rPr>
          <w:rFonts w:ascii="Arial" w:hAnsi="Arial" w:cs="Arial"/>
          <w:lang w:val="en-GB"/>
        </w:rPr>
        <w:lastRenderedPageBreak/>
        <w:t>Bid selection criteria</w:t>
      </w:r>
      <w:bookmarkEnd w:id="8"/>
    </w:p>
    <w:p w14:paraId="40E4A2D1" w14:textId="77777777" w:rsidR="00605E7F" w:rsidRDefault="00605E7F" w:rsidP="001115B3">
      <w:pPr>
        <w:spacing w:line="240" w:lineRule="auto"/>
        <w:ind w:firstLine="708"/>
        <w:jc w:val="both"/>
        <w:rPr>
          <w:rFonts w:ascii="Arial" w:hAnsi="Arial" w:cs="Arial"/>
          <w:lang w:val="fr-BE"/>
        </w:rPr>
      </w:pPr>
    </w:p>
    <w:p w14:paraId="58416144"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The proposals will be selected based on the information contained in the application form and the required accompanying documents. Each bidder may also include any additional documents they deem appropriate.</w:t>
      </w:r>
    </w:p>
    <w:p w14:paraId="2AC5522C" w14:textId="77777777" w:rsidR="006B2BCA" w:rsidRDefault="00A60223" w:rsidP="001115B3">
      <w:pPr>
        <w:spacing w:line="240" w:lineRule="auto"/>
        <w:jc w:val="both"/>
        <w:rPr>
          <w:rFonts w:ascii="Arial" w:hAnsi="Arial" w:cs="Arial"/>
          <w:lang w:val="en-US"/>
        </w:rPr>
      </w:pPr>
      <w:r w:rsidRPr="00A60223">
        <w:rPr>
          <w:rFonts w:ascii="Arial" w:hAnsi="Arial" w:cs="Arial"/>
          <w:lang w:val="en-US"/>
        </w:rPr>
        <w:t>The selection criteria will be</w:t>
      </w:r>
      <w:r w:rsidR="00D131C9">
        <w:rPr>
          <w:rFonts w:ascii="Arial" w:hAnsi="Arial" w:cs="Arial"/>
          <w:lang w:val="en-US"/>
        </w:rPr>
        <w:t xml:space="preserve"> based on</w:t>
      </w:r>
      <w:r w:rsidR="006B2BCA">
        <w:rPr>
          <w:rFonts w:ascii="Arial" w:hAnsi="Arial" w:cs="Arial"/>
          <w:lang w:val="en-US"/>
        </w:rPr>
        <w:t>:</w:t>
      </w:r>
      <w:r w:rsidR="00D131C9">
        <w:rPr>
          <w:rFonts w:ascii="Arial" w:hAnsi="Arial" w:cs="Arial"/>
          <w:lang w:val="en-US"/>
        </w:rPr>
        <w:t xml:space="preserve"> </w:t>
      </w:r>
    </w:p>
    <w:p w14:paraId="585734C5" w14:textId="7680BEF4" w:rsidR="00770D88" w:rsidRDefault="00770D88" w:rsidP="001115B3">
      <w:pPr>
        <w:pStyle w:val="Paragraphedeliste"/>
        <w:numPr>
          <w:ilvl w:val="0"/>
          <w:numId w:val="8"/>
        </w:numPr>
        <w:spacing w:line="240" w:lineRule="auto"/>
        <w:jc w:val="both"/>
        <w:rPr>
          <w:rFonts w:ascii="Arial" w:hAnsi="Arial" w:cs="Arial"/>
          <w:lang w:val="en-US"/>
        </w:rPr>
      </w:pPr>
      <w:r>
        <w:rPr>
          <w:rFonts w:ascii="Arial" w:hAnsi="Arial" w:cs="Arial"/>
          <w:lang w:val="en-US"/>
        </w:rPr>
        <w:t>Administrative compliance at bid (eliminatory)</w:t>
      </w:r>
      <w:r w:rsidR="0093658F">
        <w:rPr>
          <w:rFonts w:ascii="Arial" w:hAnsi="Arial" w:cs="Arial"/>
          <w:lang w:val="en-US"/>
        </w:rPr>
        <w:t>;</w:t>
      </w:r>
    </w:p>
    <w:p w14:paraId="4AEA5AB4" w14:textId="671042D7"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Q</w:t>
      </w:r>
      <w:r w:rsidR="00BC39BA" w:rsidRPr="006B2BCA">
        <w:rPr>
          <w:rFonts w:ascii="Arial" w:hAnsi="Arial" w:cs="Arial"/>
          <w:lang w:val="en-US"/>
        </w:rPr>
        <w:t xml:space="preserve">uality </w:t>
      </w:r>
      <w:r w:rsidR="00236FFF" w:rsidRPr="006B2BCA">
        <w:rPr>
          <w:rFonts w:ascii="Arial" w:hAnsi="Arial" w:cs="Arial"/>
          <w:lang w:val="en-US"/>
        </w:rPr>
        <w:t xml:space="preserve">and relevance </w:t>
      </w:r>
      <w:r w:rsidR="00BC39BA" w:rsidRPr="006B2BCA">
        <w:rPr>
          <w:rFonts w:ascii="Arial" w:hAnsi="Arial" w:cs="Arial"/>
          <w:lang w:val="en-US"/>
        </w:rPr>
        <w:t xml:space="preserve">of the </w:t>
      </w:r>
      <w:r w:rsidR="00236FFF" w:rsidRPr="006B2BCA">
        <w:rPr>
          <w:rFonts w:ascii="Arial" w:hAnsi="Arial" w:cs="Arial"/>
          <w:lang w:val="en-US"/>
        </w:rPr>
        <w:t>technical proposal</w:t>
      </w:r>
      <w:r w:rsidR="00BC39BA" w:rsidRPr="006B2BCA">
        <w:rPr>
          <w:rFonts w:ascii="Arial" w:hAnsi="Arial" w:cs="Arial"/>
          <w:lang w:val="en-US"/>
        </w:rPr>
        <w:t>;</w:t>
      </w:r>
    </w:p>
    <w:p w14:paraId="24347CB8" w14:textId="6FF7F2A1"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F</w:t>
      </w:r>
      <w:r w:rsidRPr="006B2BCA">
        <w:rPr>
          <w:rFonts w:ascii="Arial" w:hAnsi="Arial" w:cs="Arial"/>
          <w:lang w:val="en-US"/>
        </w:rPr>
        <w:t xml:space="preserve">inancial </w:t>
      </w:r>
      <w:r w:rsidR="00760D44">
        <w:rPr>
          <w:rFonts w:ascii="Arial" w:hAnsi="Arial" w:cs="Arial"/>
          <w:lang w:val="en-US"/>
        </w:rPr>
        <w:t>proposal</w:t>
      </w:r>
      <w:r w:rsidR="00C221BB">
        <w:rPr>
          <w:rFonts w:ascii="Arial" w:hAnsi="Arial" w:cs="Arial"/>
          <w:lang w:val="en-US"/>
        </w:rPr>
        <w:t>;</w:t>
      </w:r>
    </w:p>
    <w:p w14:paraId="3514C30F" w14:textId="35EED649" w:rsidR="006B2BCA" w:rsidRDefault="006B2BCA" w:rsidP="001115B3">
      <w:pPr>
        <w:pStyle w:val="Paragraphedeliste"/>
        <w:numPr>
          <w:ilvl w:val="0"/>
          <w:numId w:val="8"/>
        </w:numPr>
        <w:spacing w:line="240" w:lineRule="auto"/>
        <w:jc w:val="both"/>
        <w:rPr>
          <w:rFonts w:ascii="Arial" w:hAnsi="Arial" w:cs="Arial"/>
          <w:lang w:val="en-US"/>
        </w:rPr>
      </w:pPr>
      <w:r>
        <w:rPr>
          <w:rFonts w:ascii="Arial" w:hAnsi="Arial" w:cs="Arial"/>
          <w:lang w:val="en-US"/>
        </w:rPr>
        <w:t>Adequacy of the p</w:t>
      </w:r>
      <w:r w:rsidR="00AA3E51" w:rsidRPr="006B2BCA">
        <w:rPr>
          <w:rFonts w:ascii="Arial" w:hAnsi="Arial" w:cs="Arial"/>
          <w:lang w:val="en-US"/>
        </w:rPr>
        <w:t>rofile</w:t>
      </w:r>
      <w:r w:rsidR="00E039D0">
        <w:rPr>
          <w:rFonts w:ascii="Arial" w:hAnsi="Arial" w:cs="Arial"/>
          <w:lang w:val="en-US"/>
        </w:rPr>
        <w:t xml:space="preserve"> and</w:t>
      </w:r>
      <w:r>
        <w:rPr>
          <w:rFonts w:ascii="Arial" w:hAnsi="Arial" w:cs="Arial"/>
          <w:lang w:val="en-US"/>
        </w:rPr>
        <w:t xml:space="preserve"> experience</w:t>
      </w:r>
      <w:r w:rsidR="00AA3E51" w:rsidRPr="006B2BCA">
        <w:rPr>
          <w:rFonts w:ascii="Arial" w:hAnsi="Arial" w:cs="Arial"/>
          <w:lang w:val="en-US"/>
        </w:rPr>
        <w:t xml:space="preserve"> of the tenderer</w:t>
      </w:r>
      <w:r w:rsidR="00C221BB">
        <w:rPr>
          <w:rFonts w:ascii="Arial" w:hAnsi="Arial" w:cs="Arial"/>
          <w:lang w:val="en-US"/>
        </w:rPr>
        <w:t>;</w:t>
      </w:r>
    </w:p>
    <w:p w14:paraId="50EAE342" w14:textId="6FAC03A5" w:rsidR="00A60223" w:rsidRPr="006B2BCA" w:rsidRDefault="00A60223" w:rsidP="001115B3">
      <w:pPr>
        <w:spacing w:line="240" w:lineRule="auto"/>
        <w:jc w:val="both"/>
        <w:rPr>
          <w:rFonts w:ascii="Arial" w:hAnsi="Arial" w:cs="Arial"/>
          <w:lang w:val="en-US"/>
        </w:rPr>
      </w:pPr>
      <w:r w:rsidRPr="006B2BCA">
        <w:rPr>
          <w:rFonts w:ascii="Arial" w:hAnsi="Arial" w:cs="Arial"/>
          <w:lang w:val="en-US"/>
        </w:rPr>
        <w:t>These criteria are not exhaustive, and their weighting in the final selection of the candidate remains at HI's discretion.</w:t>
      </w:r>
    </w:p>
    <w:p w14:paraId="20A8714D"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reserves the right to negotiate, accept, or reject any proposal or quotation at its sole discretion, and to continue competitive dialogue for any response it deems advantageous. Handicap International is not required to accept the lowest prices. No proposal can be altered after the closing date of the call for tenders.</w:t>
      </w:r>
    </w:p>
    <w:p w14:paraId="5FED6BBA" w14:textId="1CD6D79E"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reserves the right to establish a shortlist of pre-selected suppliers. Further discussions and competitive dialogue may then be conducted with the pre-selected suppliers, via video conference, during a one-and-a-half-hour slot</w:t>
      </w:r>
      <w:r w:rsidR="00EE40BD">
        <w:rPr>
          <w:rFonts w:ascii="Arial" w:hAnsi="Arial" w:cs="Arial"/>
          <w:lang w:val="en-US"/>
        </w:rPr>
        <w:t>.</w:t>
      </w:r>
      <w:r w:rsidRPr="00A60223">
        <w:rPr>
          <w:rFonts w:ascii="Arial" w:hAnsi="Arial" w:cs="Arial"/>
          <w:lang w:val="en-US"/>
        </w:rPr>
        <w:t>.</w:t>
      </w:r>
    </w:p>
    <w:p w14:paraId="324A9C62" w14:textId="1C18AD80" w:rsidR="00A60223" w:rsidRPr="00A60223" w:rsidRDefault="00A60223" w:rsidP="001115B3">
      <w:pPr>
        <w:spacing w:line="240" w:lineRule="auto"/>
        <w:jc w:val="both"/>
        <w:rPr>
          <w:rFonts w:ascii="Arial" w:hAnsi="Arial" w:cs="Arial"/>
          <w:lang w:val="en-US"/>
        </w:rPr>
      </w:pPr>
      <w:r w:rsidRPr="00A60223">
        <w:rPr>
          <w:rFonts w:ascii="Arial" w:hAnsi="Arial" w:cs="Arial"/>
          <w:lang w:val="en-US"/>
        </w:rPr>
        <w:t xml:space="preserve">The evaluation of proposals will be </w:t>
      </w:r>
      <w:r w:rsidRPr="007163E8">
        <w:rPr>
          <w:rFonts w:ascii="Arial" w:hAnsi="Arial" w:cs="Arial"/>
          <w:lang w:val="en-US"/>
        </w:rPr>
        <w:t xml:space="preserve">conducted in </w:t>
      </w:r>
      <w:r w:rsidR="00BC2298">
        <w:rPr>
          <w:rFonts w:ascii="Arial" w:hAnsi="Arial" w:cs="Arial"/>
          <w:lang w:val="en-US"/>
        </w:rPr>
        <w:t>November</w:t>
      </w:r>
      <w:r w:rsidR="007163E8">
        <w:rPr>
          <w:rFonts w:ascii="Arial" w:hAnsi="Arial" w:cs="Arial"/>
          <w:lang w:val="en-US"/>
        </w:rPr>
        <w:t xml:space="preserve"> 2024</w:t>
      </w:r>
      <w:r w:rsidRPr="00A60223">
        <w:rPr>
          <w:rFonts w:ascii="Arial" w:hAnsi="Arial" w:cs="Arial"/>
          <w:lang w:val="en-US"/>
        </w:rPr>
        <w:t xml:space="preserve"> by an evaluation committee composed of representatives from Handicap International.</w:t>
      </w:r>
    </w:p>
    <w:p w14:paraId="7CD6A884"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will evaluate the proposals based on the total cost of acquisition.</w:t>
      </w:r>
    </w:p>
    <w:p w14:paraId="2B7F51CC" w14:textId="7777777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Handicap International will give preference to proposals from suppliers who commit to a fixed rate for the entire duration of the contract.</w:t>
      </w:r>
    </w:p>
    <w:p w14:paraId="55B726ED" w14:textId="0406D2B7" w:rsidR="00A60223" w:rsidRPr="00A60223" w:rsidRDefault="00A60223" w:rsidP="001115B3">
      <w:pPr>
        <w:spacing w:line="240" w:lineRule="auto"/>
        <w:jc w:val="both"/>
        <w:rPr>
          <w:rFonts w:ascii="Arial" w:hAnsi="Arial" w:cs="Arial"/>
          <w:lang w:val="en-US"/>
        </w:rPr>
      </w:pPr>
      <w:r w:rsidRPr="00A60223">
        <w:rPr>
          <w:rFonts w:ascii="Arial" w:hAnsi="Arial" w:cs="Arial"/>
          <w:lang w:val="en-US"/>
        </w:rPr>
        <w:t>Any bidder attempting to influence the evaluation committee in the process of review, clarification, evaluation, and comparison of proposals, obtaining information on the advancement of the process, or influencing Handicap International in its decision regarding contract award will see their proposal immediately rejected.</w:t>
      </w:r>
    </w:p>
    <w:p w14:paraId="5559CDDA" w14:textId="13F6BA6E" w:rsidR="009D750E" w:rsidRPr="00D20AAE" w:rsidRDefault="00000A37" w:rsidP="001115B3">
      <w:pPr>
        <w:pStyle w:val="Titre1"/>
        <w:shd w:val="solid" w:color="EBEBEB" w:fill="auto"/>
        <w:spacing w:line="240" w:lineRule="auto"/>
        <w:jc w:val="both"/>
        <w:rPr>
          <w:rFonts w:ascii="Arial" w:hAnsi="Arial" w:cs="Arial"/>
          <w:lang w:val="en-GB"/>
        </w:rPr>
      </w:pPr>
      <w:bookmarkStart w:id="9" w:name="_Toc44658110"/>
      <w:r w:rsidRPr="00D20AAE">
        <w:rPr>
          <w:rFonts w:ascii="Arial" w:hAnsi="Arial" w:cs="Arial"/>
          <w:lang w:val="en-GB"/>
        </w:rPr>
        <w:t xml:space="preserve">Cancellation of </w:t>
      </w:r>
      <w:r w:rsidR="006E4D2C" w:rsidRPr="00D20AAE">
        <w:rPr>
          <w:rFonts w:ascii="Arial" w:hAnsi="Arial" w:cs="Arial"/>
          <w:lang w:val="en-GB"/>
        </w:rPr>
        <w:t>a</w:t>
      </w:r>
      <w:r w:rsidRPr="00D20AAE">
        <w:rPr>
          <w:rFonts w:ascii="Arial" w:hAnsi="Arial" w:cs="Arial"/>
          <w:lang w:val="en-GB"/>
        </w:rPr>
        <w:t xml:space="preserve"> call for tenders procedure</w:t>
      </w:r>
      <w:bookmarkEnd w:id="9"/>
    </w:p>
    <w:p w14:paraId="713B176F" w14:textId="77777777" w:rsidR="009D750E" w:rsidRPr="00D20AAE" w:rsidRDefault="009D750E" w:rsidP="001115B3">
      <w:pPr>
        <w:spacing w:line="240" w:lineRule="auto"/>
        <w:jc w:val="both"/>
        <w:rPr>
          <w:rFonts w:ascii="Arial" w:hAnsi="Arial" w:cs="Arial"/>
          <w:lang w:val="en-GB"/>
        </w:rPr>
      </w:pPr>
    </w:p>
    <w:p w14:paraId="02FEE51B" w14:textId="25846A3C" w:rsidR="009D750E" w:rsidRPr="00D20AAE" w:rsidRDefault="00000A37" w:rsidP="001115B3">
      <w:pPr>
        <w:spacing w:line="240" w:lineRule="auto"/>
        <w:jc w:val="both"/>
        <w:rPr>
          <w:rFonts w:ascii="Arial" w:hAnsi="Arial" w:cs="Arial"/>
          <w:lang w:val="en-GB"/>
        </w:rPr>
      </w:pPr>
      <w:r w:rsidRPr="00D20AAE">
        <w:rPr>
          <w:rFonts w:ascii="Arial" w:hAnsi="Arial" w:cs="Arial"/>
          <w:lang w:val="en-GB"/>
        </w:rPr>
        <w:t>In the event of the cancellation o</w:t>
      </w:r>
      <w:r w:rsidR="00025E91" w:rsidRPr="00D20AAE">
        <w:rPr>
          <w:rFonts w:ascii="Arial" w:hAnsi="Arial" w:cs="Arial"/>
          <w:lang w:val="en-GB"/>
        </w:rPr>
        <w:t>f a call for tenders procedure,</w:t>
      </w:r>
      <w:r w:rsidRPr="00D20AAE">
        <w:rPr>
          <w:rFonts w:ascii="Arial" w:hAnsi="Arial" w:cs="Arial"/>
          <w:lang w:val="en-GB"/>
        </w:rPr>
        <w:t xml:space="preserve"> tenderers shall be informed by Handicap International.</w:t>
      </w:r>
    </w:p>
    <w:p w14:paraId="07A7DFF4" w14:textId="17F88177" w:rsidR="009D750E" w:rsidRPr="00D20AAE" w:rsidRDefault="00000A37" w:rsidP="001115B3">
      <w:pPr>
        <w:spacing w:line="240" w:lineRule="auto"/>
        <w:jc w:val="both"/>
        <w:rPr>
          <w:rFonts w:ascii="Arial" w:hAnsi="Arial" w:cs="Arial"/>
          <w:lang w:val="en-GB"/>
        </w:rPr>
      </w:pPr>
      <w:r w:rsidRPr="00D20AAE">
        <w:rPr>
          <w:rFonts w:ascii="Arial" w:hAnsi="Arial" w:cs="Arial"/>
          <w:lang w:val="en-GB"/>
        </w:rPr>
        <w:t xml:space="preserve">If the call for tenders procedure is cancelled before any of the external envelopes have been opened, the sealed envelopes </w:t>
      </w:r>
      <w:r w:rsidR="00025E91" w:rsidRPr="00D20AAE">
        <w:rPr>
          <w:rFonts w:ascii="Arial" w:hAnsi="Arial" w:cs="Arial"/>
          <w:lang w:val="en-GB"/>
        </w:rPr>
        <w:t>shall be returned to</w:t>
      </w:r>
      <w:r w:rsidRPr="00D20AAE">
        <w:rPr>
          <w:rFonts w:ascii="Arial" w:hAnsi="Arial" w:cs="Arial"/>
          <w:lang w:val="en-GB"/>
        </w:rPr>
        <w:t xml:space="preserve"> tenderers unopened.</w:t>
      </w:r>
    </w:p>
    <w:p w14:paraId="4E474E63" w14:textId="4C146CF8" w:rsidR="009D750E" w:rsidRPr="00D20AAE" w:rsidRDefault="00000A37" w:rsidP="001115B3">
      <w:pPr>
        <w:spacing w:line="240" w:lineRule="auto"/>
        <w:jc w:val="both"/>
        <w:rPr>
          <w:rFonts w:ascii="Arial" w:hAnsi="Arial" w:cs="Arial"/>
          <w:lang w:val="en-GB"/>
        </w:rPr>
      </w:pPr>
      <w:r w:rsidRPr="00D20AAE">
        <w:rPr>
          <w:rFonts w:ascii="Arial" w:hAnsi="Arial" w:cs="Arial"/>
          <w:lang w:val="en-GB"/>
        </w:rPr>
        <w:t>A cancellation may occu</w:t>
      </w:r>
      <w:r w:rsidR="00471AAB" w:rsidRPr="00D20AAE">
        <w:rPr>
          <w:rFonts w:ascii="Arial" w:hAnsi="Arial" w:cs="Arial"/>
          <w:lang w:val="en-GB"/>
        </w:rPr>
        <w:t>r when:</w:t>
      </w:r>
    </w:p>
    <w:p w14:paraId="20970606" w14:textId="0C53B155"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1.</w:t>
      </w:r>
      <w:r w:rsidRPr="00D20AAE">
        <w:rPr>
          <w:rFonts w:ascii="Arial" w:hAnsi="Arial" w:cs="Arial"/>
          <w:lang w:val="en-GB"/>
        </w:rPr>
        <w:tab/>
      </w:r>
      <w:r w:rsidR="00471AAB" w:rsidRPr="00D20AAE">
        <w:rPr>
          <w:rFonts w:ascii="Arial" w:hAnsi="Arial" w:cs="Arial"/>
          <w:lang w:val="en-GB"/>
        </w:rPr>
        <w:t>The tendering procedure has been unsuccessful, i.e. Handi</w:t>
      </w:r>
      <w:r w:rsidR="001579F2" w:rsidRPr="00D20AAE">
        <w:rPr>
          <w:rFonts w:ascii="Arial" w:hAnsi="Arial" w:cs="Arial"/>
          <w:lang w:val="en-GB"/>
        </w:rPr>
        <w:t xml:space="preserve">cap International has received </w:t>
      </w:r>
      <w:r w:rsidR="00471AAB" w:rsidRPr="00D20AAE">
        <w:rPr>
          <w:rFonts w:ascii="Arial" w:hAnsi="Arial" w:cs="Arial"/>
          <w:lang w:val="en-GB"/>
        </w:rPr>
        <w:t xml:space="preserve">no valid or financially viable </w:t>
      </w:r>
      <w:r w:rsidR="001579F2" w:rsidRPr="00D20AAE">
        <w:rPr>
          <w:rFonts w:ascii="Arial" w:hAnsi="Arial" w:cs="Arial"/>
          <w:lang w:val="en-GB"/>
        </w:rPr>
        <w:t>bid</w:t>
      </w:r>
      <w:r w:rsidR="00471AAB" w:rsidRPr="00D20AAE">
        <w:rPr>
          <w:rFonts w:ascii="Arial" w:hAnsi="Arial" w:cs="Arial"/>
          <w:lang w:val="en-GB"/>
        </w:rPr>
        <w:t xml:space="preserve">s, or no </w:t>
      </w:r>
      <w:r w:rsidR="00025E91" w:rsidRPr="00D20AAE">
        <w:rPr>
          <w:rFonts w:ascii="Arial" w:hAnsi="Arial" w:cs="Arial"/>
          <w:lang w:val="en-GB"/>
        </w:rPr>
        <w:t>bids</w:t>
      </w:r>
      <w:r w:rsidR="00471AAB" w:rsidRPr="00D20AAE">
        <w:rPr>
          <w:rFonts w:ascii="Arial" w:hAnsi="Arial" w:cs="Arial"/>
          <w:lang w:val="en-GB"/>
        </w:rPr>
        <w:t xml:space="preserve"> at all;</w:t>
      </w:r>
    </w:p>
    <w:p w14:paraId="5CCEC51B" w14:textId="1243FD44" w:rsidR="009D750E" w:rsidRPr="00D20AAE" w:rsidRDefault="009D750E" w:rsidP="001115B3">
      <w:pPr>
        <w:spacing w:after="0" w:line="240" w:lineRule="auto"/>
        <w:jc w:val="both"/>
        <w:rPr>
          <w:rFonts w:ascii="Arial" w:hAnsi="Arial" w:cs="Arial"/>
          <w:lang w:val="en-GB"/>
        </w:rPr>
      </w:pPr>
      <w:r w:rsidRPr="00D20AAE">
        <w:rPr>
          <w:rFonts w:ascii="Arial" w:hAnsi="Arial" w:cs="Arial"/>
          <w:lang w:val="en-GB"/>
        </w:rPr>
        <w:lastRenderedPageBreak/>
        <w:t>2.</w:t>
      </w:r>
      <w:r w:rsidRPr="00D20AAE">
        <w:rPr>
          <w:rFonts w:ascii="Arial" w:hAnsi="Arial" w:cs="Arial"/>
          <w:lang w:val="en-GB"/>
        </w:rPr>
        <w:tab/>
      </w:r>
      <w:r w:rsidR="00471AAB" w:rsidRPr="00D20AAE">
        <w:rPr>
          <w:rFonts w:ascii="Arial" w:hAnsi="Arial" w:cs="Arial"/>
          <w:lang w:val="en-GB"/>
        </w:rPr>
        <w:t>The project’s e</w:t>
      </w:r>
      <w:r w:rsidR="001579F2" w:rsidRPr="00D20AAE">
        <w:rPr>
          <w:rFonts w:ascii="Arial" w:hAnsi="Arial" w:cs="Arial"/>
          <w:lang w:val="en-GB"/>
        </w:rPr>
        <w:t>conomic or technical parameter</w:t>
      </w:r>
      <w:r w:rsidR="00025E91" w:rsidRPr="00D20AAE">
        <w:rPr>
          <w:rFonts w:ascii="Arial" w:hAnsi="Arial" w:cs="Arial"/>
          <w:lang w:val="en-GB"/>
        </w:rPr>
        <w:t>s have been fundamentally modified</w:t>
      </w:r>
      <w:r w:rsidR="00471AAB" w:rsidRPr="00D20AAE">
        <w:rPr>
          <w:rFonts w:ascii="Arial" w:hAnsi="Arial" w:cs="Arial"/>
          <w:lang w:val="en-GB"/>
        </w:rPr>
        <w:t>;</w:t>
      </w:r>
    </w:p>
    <w:p w14:paraId="036C8E1B" w14:textId="5C4D35CE"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3.</w:t>
      </w:r>
      <w:r w:rsidRPr="00D20AAE">
        <w:rPr>
          <w:rFonts w:ascii="Arial" w:hAnsi="Arial" w:cs="Arial"/>
          <w:lang w:val="en-GB"/>
        </w:rPr>
        <w:tab/>
      </w:r>
      <w:r w:rsidR="00471AAB" w:rsidRPr="00D20AAE">
        <w:rPr>
          <w:rFonts w:ascii="Arial" w:hAnsi="Arial" w:cs="Arial"/>
          <w:lang w:val="en-GB"/>
        </w:rPr>
        <w:t xml:space="preserve">Exceptional circumstances or force majeure </w:t>
      </w:r>
      <w:r w:rsidR="00330E5E" w:rsidRPr="00D20AAE">
        <w:rPr>
          <w:rFonts w:ascii="Arial" w:hAnsi="Arial" w:cs="Arial"/>
          <w:lang w:val="en-GB"/>
        </w:rPr>
        <w:t>makes</w:t>
      </w:r>
      <w:r w:rsidR="00471AAB" w:rsidRPr="00D20AAE">
        <w:rPr>
          <w:rFonts w:ascii="Arial" w:hAnsi="Arial" w:cs="Arial"/>
          <w:lang w:val="en-GB"/>
        </w:rPr>
        <w:t xml:space="preserve"> the normal execution of the project impossible;</w:t>
      </w:r>
    </w:p>
    <w:p w14:paraId="73A03546" w14:textId="77777777" w:rsidR="00471AAB" w:rsidRPr="00D20AAE" w:rsidRDefault="009D750E" w:rsidP="001115B3">
      <w:pPr>
        <w:spacing w:after="0" w:line="240" w:lineRule="auto"/>
        <w:jc w:val="both"/>
        <w:rPr>
          <w:rStyle w:val="tw4winMark"/>
          <w:lang w:val="en-GB"/>
        </w:rPr>
      </w:pPr>
      <w:r w:rsidRPr="00D20AAE">
        <w:rPr>
          <w:rFonts w:ascii="Arial" w:hAnsi="Arial" w:cs="Arial"/>
          <w:lang w:val="en-GB"/>
        </w:rPr>
        <w:t>4.</w:t>
      </w:r>
      <w:r w:rsidRPr="00D20AAE">
        <w:rPr>
          <w:rFonts w:ascii="Arial" w:hAnsi="Arial" w:cs="Arial"/>
          <w:lang w:val="en-GB"/>
        </w:rPr>
        <w:tab/>
      </w:r>
    </w:p>
    <w:p w14:paraId="5722651D" w14:textId="123B0146" w:rsidR="00471AAB" w:rsidRPr="00D20AAE" w:rsidRDefault="00471AAB" w:rsidP="001115B3">
      <w:pPr>
        <w:spacing w:after="0" w:line="240" w:lineRule="auto"/>
        <w:jc w:val="both"/>
        <w:rPr>
          <w:rStyle w:val="tw4winMark"/>
          <w:lang w:val="en-GB"/>
        </w:rPr>
      </w:pPr>
      <w:r w:rsidRPr="00D20AAE">
        <w:rPr>
          <w:rFonts w:ascii="Arial" w:hAnsi="Arial" w:cs="Arial"/>
          <w:lang w:val="en-GB"/>
        </w:rPr>
        <w:t xml:space="preserve">All technically compliant </w:t>
      </w:r>
      <w:r w:rsidR="001579F2" w:rsidRPr="00D20AAE">
        <w:rPr>
          <w:rFonts w:ascii="Arial" w:hAnsi="Arial" w:cs="Arial"/>
          <w:lang w:val="en-GB"/>
        </w:rPr>
        <w:t>bids</w:t>
      </w:r>
      <w:r w:rsidRPr="00D20AAE">
        <w:rPr>
          <w:rFonts w:ascii="Arial" w:hAnsi="Arial" w:cs="Arial"/>
          <w:lang w:val="en-GB"/>
        </w:rPr>
        <w:t xml:space="preserve"> exceed the available budget;</w:t>
      </w:r>
    </w:p>
    <w:p w14:paraId="2A3E4A2F" w14:textId="77777777" w:rsidR="00471AAB" w:rsidRPr="00D20AAE" w:rsidRDefault="00471AAB" w:rsidP="001115B3">
      <w:pPr>
        <w:spacing w:after="0" w:line="240" w:lineRule="auto"/>
        <w:jc w:val="both"/>
        <w:rPr>
          <w:rStyle w:val="tw4winMark"/>
          <w:lang w:val="en-GB"/>
        </w:rPr>
      </w:pPr>
    </w:p>
    <w:p w14:paraId="7694477F" w14:textId="5D8DF6B4" w:rsidR="009D750E" w:rsidRPr="00D20AAE" w:rsidRDefault="009D750E" w:rsidP="001115B3">
      <w:pPr>
        <w:spacing w:after="0" w:line="240" w:lineRule="auto"/>
        <w:jc w:val="both"/>
        <w:rPr>
          <w:rFonts w:ascii="Arial" w:hAnsi="Arial" w:cs="Arial"/>
          <w:lang w:val="en-GB"/>
        </w:rPr>
      </w:pPr>
    </w:p>
    <w:p w14:paraId="073930B1" w14:textId="5EDB2BDD" w:rsidR="00330E5E" w:rsidRPr="000557E5" w:rsidRDefault="009D750E" w:rsidP="001115B3">
      <w:pPr>
        <w:spacing w:after="240" w:line="240" w:lineRule="auto"/>
        <w:ind w:left="703" w:hanging="703"/>
        <w:jc w:val="both"/>
        <w:rPr>
          <w:rStyle w:val="tw4winMark"/>
          <w:rFonts w:ascii="Arial" w:hAnsi="Arial" w:cs="Arial"/>
          <w:noProof w:val="0"/>
          <w:vanish w:val="0"/>
          <w:color w:val="auto"/>
          <w:vertAlign w:val="baseline"/>
          <w:lang w:val="en-GB"/>
        </w:rPr>
      </w:pPr>
      <w:r w:rsidRPr="00D20AAE">
        <w:rPr>
          <w:rFonts w:ascii="Arial" w:hAnsi="Arial" w:cs="Arial"/>
          <w:lang w:val="en-GB"/>
        </w:rPr>
        <w:t>5.</w:t>
      </w:r>
      <w:r w:rsidRPr="00D20AAE">
        <w:rPr>
          <w:rFonts w:ascii="Arial" w:hAnsi="Arial" w:cs="Arial"/>
          <w:lang w:val="en-GB"/>
        </w:rPr>
        <w:tab/>
      </w:r>
      <w:r w:rsidR="00471AAB" w:rsidRPr="00D20AAE">
        <w:rPr>
          <w:rFonts w:ascii="Arial" w:hAnsi="Arial" w:cs="Arial"/>
          <w:lang w:val="en-GB"/>
        </w:rPr>
        <w:t xml:space="preserve">Irregularities have occurred in the procedure, </w:t>
      </w:r>
      <w:r w:rsidR="00025E91" w:rsidRPr="00D20AAE">
        <w:rPr>
          <w:rFonts w:ascii="Arial" w:hAnsi="Arial" w:cs="Arial"/>
          <w:lang w:val="en-GB"/>
        </w:rPr>
        <w:t>especially if</w:t>
      </w:r>
      <w:r w:rsidR="00471AAB" w:rsidRPr="00D20AAE">
        <w:rPr>
          <w:rFonts w:ascii="Arial" w:hAnsi="Arial" w:cs="Arial"/>
          <w:lang w:val="en-GB"/>
        </w:rPr>
        <w:t xml:space="preserve"> these have prevented fair competition.</w:t>
      </w:r>
    </w:p>
    <w:p w14:paraId="3F1D4C75" w14:textId="192EB6E5" w:rsidR="009D750E" w:rsidRPr="00D20AAE" w:rsidRDefault="00E54F8F" w:rsidP="001115B3">
      <w:pPr>
        <w:spacing w:line="240" w:lineRule="auto"/>
        <w:jc w:val="both"/>
        <w:rPr>
          <w:rFonts w:ascii="Arial" w:hAnsi="Arial" w:cs="Arial"/>
          <w:lang w:val="en-GB"/>
        </w:rPr>
      </w:pPr>
      <w:r w:rsidRPr="00D20AAE">
        <w:rPr>
          <w:rFonts w:ascii="Arial" w:hAnsi="Arial" w:cs="Arial"/>
          <w:lang w:val="en-GB"/>
        </w:rPr>
        <w:t>In no circumstances shall H</w:t>
      </w:r>
      <w:r w:rsidR="00471AAB" w:rsidRPr="00D20AAE">
        <w:rPr>
          <w:rFonts w:ascii="Arial" w:hAnsi="Arial" w:cs="Arial"/>
          <w:lang w:val="en-GB"/>
        </w:rPr>
        <w:t>andicap International be liable for damages of any kind (in particular damages for loss of profits</w:t>
      </w:r>
      <w:r w:rsidRPr="00D20AAE">
        <w:rPr>
          <w:rFonts w:ascii="Arial" w:hAnsi="Arial" w:cs="Arial"/>
          <w:lang w:val="en-GB"/>
        </w:rPr>
        <w:t>)</w:t>
      </w:r>
      <w:r w:rsidR="00471AAB" w:rsidRPr="00D20AAE">
        <w:rPr>
          <w:rFonts w:ascii="Arial" w:hAnsi="Arial" w:cs="Arial"/>
          <w:lang w:val="en-GB"/>
        </w:rPr>
        <w:t xml:space="preserve"> in the event of the can</w:t>
      </w:r>
      <w:r w:rsidRPr="00D20AAE">
        <w:rPr>
          <w:rFonts w:ascii="Arial" w:hAnsi="Arial" w:cs="Arial"/>
          <w:lang w:val="en-GB"/>
        </w:rPr>
        <w:t>cellation of a call for tenders</w:t>
      </w:r>
      <w:r w:rsidR="00471AAB" w:rsidRPr="00D20AAE">
        <w:rPr>
          <w:rFonts w:ascii="Arial" w:hAnsi="Arial" w:cs="Arial"/>
          <w:lang w:val="en-GB"/>
        </w:rPr>
        <w:t>, even if Handicap International has been warned of the possibility of damages.</w:t>
      </w:r>
      <w:r w:rsidR="009D750E" w:rsidRPr="00D20AAE">
        <w:rPr>
          <w:rFonts w:ascii="Arial" w:hAnsi="Arial" w:cs="Arial"/>
          <w:lang w:val="en-GB"/>
        </w:rPr>
        <w:t xml:space="preserve"> </w:t>
      </w:r>
    </w:p>
    <w:p w14:paraId="620B0875" w14:textId="4DD306CF" w:rsidR="009D750E" w:rsidRPr="00D20AAE" w:rsidRDefault="00471AAB" w:rsidP="001115B3">
      <w:pPr>
        <w:spacing w:line="240" w:lineRule="auto"/>
        <w:jc w:val="both"/>
        <w:rPr>
          <w:rFonts w:ascii="Arial" w:hAnsi="Arial" w:cs="Arial"/>
          <w:lang w:val="en-GB"/>
        </w:rPr>
      </w:pPr>
      <w:r w:rsidRPr="00D20AAE">
        <w:rPr>
          <w:rFonts w:ascii="Arial" w:hAnsi="Arial" w:cs="Arial"/>
          <w:lang w:val="en-GB"/>
        </w:rPr>
        <w:t>The publication of a purchase notice does not commit Handicap International to implementing the announced programme or project.</w:t>
      </w:r>
    </w:p>
    <w:p w14:paraId="5C50562E" w14:textId="62FC8786" w:rsidR="00487427" w:rsidRPr="00D20AAE" w:rsidRDefault="00AC5451" w:rsidP="001115B3">
      <w:pPr>
        <w:pStyle w:val="Titre1"/>
        <w:shd w:val="solid" w:color="D2FFD2" w:fill="auto"/>
        <w:spacing w:line="240" w:lineRule="auto"/>
        <w:jc w:val="both"/>
        <w:rPr>
          <w:rFonts w:ascii="Arial" w:hAnsi="Arial" w:cs="Arial"/>
          <w:u w:val="single"/>
          <w:lang w:val="en-GB"/>
        </w:rPr>
      </w:pPr>
      <w:bookmarkStart w:id="10" w:name="_Toc44658111"/>
      <w:r w:rsidRPr="00D20AAE">
        <w:rPr>
          <w:rFonts w:ascii="Arial" w:hAnsi="Arial" w:cs="Arial"/>
          <w:lang w:val="en-GB"/>
        </w:rPr>
        <w:t>A</w:t>
      </w:r>
      <w:r w:rsidR="00471AAB" w:rsidRPr="00D20AAE">
        <w:rPr>
          <w:rFonts w:ascii="Arial" w:hAnsi="Arial" w:cs="Arial"/>
          <w:lang w:val="en-GB"/>
        </w:rPr>
        <w:t>ward</w:t>
      </w:r>
      <w:r w:rsidRPr="00D20AAE">
        <w:rPr>
          <w:rFonts w:ascii="Arial" w:hAnsi="Arial" w:cs="Arial"/>
          <w:lang w:val="en-GB"/>
        </w:rPr>
        <w:t>ing of contract</w:t>
      </w:r>
      <w:bookmarkEnd w:id="10"/>
    </w:p>
    <w:p w14:paraId="11070F36" w14:textId="77777777" w:rsidR="00487427" w:rsidRPr="00D20AAE" w:rsidRDefault="00487427" w:rsidP="001115B3">
      <w:pPr>
        <w:spacing w:line="240" w:lineRule="auto"/>
        <w:jc w:val="both"/>
        <w:rPr>
          <w:rFonts w:ascii="Arial" w:hAnsi="Arial" w:cs="Arial"/>
          <w:lang w:val="en-GB"/>
        </w:rPr>
      </w:pPr>
    </w:p>
    <w:p w14:paraId="56DF3EB1" w14:textId="0AA8A10A" w:rsidR="00487427" w:rsidRPr="00D20AAE" w:rsidRDefault="00471AAB" w:rsidP="001115B3">
      <w:pPr>
        <w:spacing w:line="240" w:lineRule="auto"/>
        <w:jc w:val="both"/>
        <w:rPr>
          <w:rFonts w:ascii="Arial" w:hAnsi="Arial" w:cs="Arial"/>
          <w:lang w:val="en-GB"/>
        </w:rPr>
      </w:pPr>
      <w:r w:rsidRPr="00D20AAE">
        <w:rPr>
          <w:rFonts w:ascii="Arial" w:hAnsi="Arial" w:cs="Arial"/>
          <w:lang w:val="en-GB"/>
        </w:rPr>
        <w:t xml:space="preserve">The contract shall be awarded </w:t>
      </w:r>
      <w:r w:rsidR="00E54F8F" w:rsidRPr="00D20AAE">
        <w:rPr>
          <w:rFonts w:ascii="Arial" w:hAnsi="Arial" w:cs="Arial"/>
          <w:lang w:val="en-GB"/>
        </w:rPr>
        <w:t>to</w:t>
      </w:r>
      <w:r w:rsidRPr="00D20AAE">
        <w:rPr>
          <w:rFonts w:ascii="Arial" w:hAnsi="Arial" w:cs="Arial"/>
          <w:lang w:val="en-GB"/>
        </w:rPr>
        <w:t xml:space="preserve"> the </w:t>
      </w:r>
      <w:r w:rsidR="001579F2" w:rsidRPr="00D20AAE">
        <w:rPr>
          <w:rFonts w:ascii="Arial" w:hAnsi="Arial" w:cs="Arial"/>
          <w:lang w:val="en-GB"/>
        </w:rPr>
        <w:t>bid</w:t>
      </w:r>
      <w:r w:rsidRPr="00D20AAE">
        <w:rPr>
          <w:rFonts w:ascii="Arial" w:hAnsi="Arial" w:cs="Arial"/>
          <w:lang w:val="en-GB"/>
        </w:rPr>
        <w:t xml:space="preserve"> offering the best quality</w:t>
      </w:r>
      <w:r w:rsidR="00407090" w:rsidRPr="00D20AAE">
        <w:rPr>
          <w:rFonts w:ascii="Arial" w:hAnsi="Arial" w:cs="Arial"/>
          <w:lang w:val="en-GB"/>
        </w:rPr>
        <w:t>/</w:t>
      </w:r>
      <w:r w:rsidRPr="00D20AAE">
        <w:rPr>
          <w:rFonts w:ascii="Arial" w:hAnsi="Arial" w:cs="Arial"/>
          <w:lang w:val="en-GB"/>
        </w:rPr>
        <w:t>price</w:t>
      </w:r>
      <w:r w:rsidR="006E4D2C" w:rsidRPr="00D20AAE">
        <w:rPr>
          <w:rFonts w:ascii="Arial" w:hAnsi="Arial" w:cs="Arial"/>
          <w:lang w:val="en-GB"/>
        </w:rPr>
        <w:t>/ delivery</w:t>
      </w:r>
      <w:r w:rsidRPr="00D20AAE">
        <w:rPr>
          <w:rFonts w:ascii="Arial" w:hAnsi="Arial" w:cs="Arial"/>
          <w:lang w:val="en-GB"/>
        </w:rPr>
        <w:t xml:space="preserve"> </w:t>
      </w:r>
      <w:r w:rsidR="00407090" w:rsidRPr="00D20AAE">
        <w:rPr>
          <w:rFonts w:ascii="Arial" w:hAnsi="Arial" w:cs="Arial"/>
          <w:lang w:val="en-GB"/>
        </w:rPr>
        <w:t>ratio</w:t>
      </w:r>
      <w:r w:rsidRPr="00D20AAE">
        <w:rPr>
          <w:rFonts w:ascii="Arial" w:hAnsi="Arial" w:cs="Arial"/>
          <w:lang w:val="en-GB"/>
        </w:rPr>
        <w:t xml:space="preserve"> accord</w:t>
      </w:r>
      <w:r w:rsidR="00407090" w:rsidRPr="00D20AAE">
        <w:rPr>
          <w:rFonts w:ascii="Arial" w:hAnsi="Arial" w:cs="Arial"/>
          <w:lang w:val="en-GB"/>
        </w:rPr>
        <w:t>ing</w:t>
      </w:r>
      <w:r w:rsidRPr="00D20AAE">
        <w:rPr>
          <w:rFonts w:ascii="Arial" w:hAnsi="Arial" w:cs="Arial"/>
          <w:lang w:val="en-GB"/>
        </w:rPr>
        <w:t xml:space="preserve"> </w:t>
      </w:r>
      <w:r w:rsidR="00407090" w:rsidRPr="00D20AAE">
        <w:rPr>
          <w:rFonts w:ascii="Arial" w:hAnsi="Arial" w:cs="Arial"/>
          <w:lang w:val="en-GB"/>
        </w:rPr>
        <w:t>to</w:t>
      </w:r>
      <w:r w:rsidRPr="00D20AAE">
        <w:rPr>
          <w:rFonts w:ascii="Arial" w:hAnsi="Arial" w:cs="Arial"/>
          <w:lang w:val="en-GB"/>
        </w:rPr>
        <w:t xml:space="preserve"> the needs defined in the call for tenders.</w:t>
      </w:r>
    </w:p>
    <w:p w14:paraId="4D74EF5B" w14:textId="7F314A61" w:rsidR="00126FCE"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Handicap International </w:t>
      </w:r>
      <w:r w:rsidR="00E54F8F" w:rsidRPr="00D20AAE">
        <w:rPr>
          <w:rFonts w:ascii="Arial" w:hAnsi="Arial" w:cs="Arial"/>
          <w:lang w:val="en-GB"/>
        </w:rPr>
        <w:t xml:space="preserve">shall </w:t>
      </w:r>
      <w:r w:rsidRPr="00D20AAE">
        <w:rPr>
          <w:rFonts w:ascii="Arial" w:hAnsi="Arial" w:cs="Arial"/>
          <w:lang w:val="en-GB"/>
        </w:rPr>
        <w:t xml:space="preserve">evaluate the </w:t>
      </w:r>
      <w:r w:rsidR="001579F2" w:rsidRPr="00D20AAE">
        <w:rPr>
          <w:rFonts w:ascii="Arial" w:hAnsi="Arial" w:cs="Arial"/>
          <w:lang w:val="en-GB"/>
        </w:rPr>
        <w:t>bids</w:t>
      </w:r>
      <w:r w:rsidRPr="00D20AAE">
        <w:rPr>
          <w:rFonts w:ascii="Arial" w:hAnsi="Arial" w:cs="Arial"/>
          <w:lang w:val="en-GB"/>
        </w:rPr>
        <w:t xml:space="preserve"> in terms of total acquisition cost.</w:t>
      </w:r>
    </w:p>
    <w:p w14:paraId="1A0F54D8" w14:textId="08237851" w:rsidR="00487427"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Handicap International shall give preference to </w:t>
      </w:r>
      <w:r w:rsidR="001579F2" w:rsidRPr="00D20AAE">
        <w:rPr>
          <w:rFonts w:ascii="Arial" w:hAnsi="Arial" w:cs="Arial"/>
          <w:lang w:val="en-GB"/>
        </w:rPr>
        <w:t>bids</w:t>
      </w:r>
      <w:r w:rsidRPr="00D20AAE">
        <w:rPr>
          <w:rFonts w:ascii="Arial" w:hAnsi="Arial" w:cs="Arial"/>
          <w:lang w:val="en-GB"/>
        </w:rPr>
        <w:t xml:space="preserve"> from suppliers who commit to a fixed rate for the entire duration of the contract (equipment + labour).</w:t>
      </w:r>
    </w:p>
    <w:p w14:paraId="5936B3B1" w14:textId="295FADCD" w:rsidR="00487427" w:rsidRPr="00D20AAE" w:rsidRDefault="00407090" w:rsidP="001115B3">
      <w:pPr>
        <w:spacing w:line="240" w:lineRule="auto"/>
        <w:jc w:val="both"/>
        <w:rPr>
          <w:rFonts w:ascii="Arial" w:hAnsi="Arial" w:cs="Arial"/>
          <w:lang w:val="en-GB"/>
        </w:rPr>
      </w:pPr>
      <w:r w:rsidRPr="00D20AAE">
        <w:rPr>
          <w:rFonts w:ascii="Arial" w:hAnsi="Arial" w:cs="Arial"/>
          <w:lang w:val="en-GB"/>
        </w:rPr>
        <w:t xml:space="preserve">By </w:t>
      </w:r>
      <w:r w:rsidR="00E54F8F" w:rsidRPr="00D20AAE">
        <w:rPr>
          <w:rFonts w:ascii="Arial" w:hAnsi="Arial" w:cs="Arial"/>
          <w:lang w:val="en-GB"/>
        </w:rPr>
        <w:t xml:space="preserve">virtue </w:t>
      </w:r>
      <w:r w:rsidRPr="00D20AAE">
        <w:rPr>
          <w:rFonts w:ascii="Arial" w:hAnsi="Arial" w:cs="Arial"/>
          <w:lang w:val="en-GB"/>
        </w:rPr>
        <w:t xml:space="preserve">of this document, Handicap International holds ownership of all bids received </w:t>
      </w:r>
      <w:r w:rsidR="00E54F8F" w:rsidRPr="00D20AAE">
        <w:rPr>
          <w:rFonts w:ascii="Arial" w:hAnsi="Arial" w:cs="Arial"/>
          <w:lang w:val="en-GB"/>
        </w:rPr>
        <w:t>as part of</w:t>
      </w:r>
      <w:r w:rsidRPr="00D20AAE">
        <w:rPr>
          <w:rFonts w:ascii="Arial" w:hAnsi="Arial" w:cs="Arial"/>
          <w:lang w:val="en-GB"/>
        </w:rPr>
        <w:t xml:space="preserve"> this tender procedure.</w:t>
      </w:r>
      <w:r w:rsidR="00487427" w:rsidRPr="00D20AAE">
        <w:rPr>
          <w:rFonts w:ascii="Arial" w:hAnsi="Arial" w:cs="Arial"/>
          <w:lang w:val="en-GB"/>
        </w:rPr>
        <w:t xml:space="preserve"> </w:t>
      </w:r>
      <w:r w:rsidRPr="00D20AAE">
        <w:rPr>
          <w:rFonts w:ascii="Arial" w:hAnsi="Arial" w:cs="Arial"/>
          <w:lang w:val="en-GB"/>
        </w:rPr>
        <w:t>Consequently, bids shall not be returned to tenderers.</w:t>
      </w:r>
      <w:r w:rsidR="00487427" w:rsidRPr="00D20AAE">
        <w:rPr>
          <w:rFonts w:ascii="Arial" w:hAnsi="Arial" w:cs="Arial"/>
          <w:lang w:val="en-GB"/>
        </w:rPr>
        <w:t xml:space="preserve"> </w:t>
      </w:r>
    </w:p>
    <w:p w14:paraId="2298633F" w14:textId="77777777" w:rsidR="005718C3" w:rsidRPr="00D20AAE" w:rsidRDefault="005718C3" w:rsidP="001115B3">
      <w:pPr>
        <w:spacing w:line="240" w:lineRule="auto"/>
        <w:jc w:val="both"/>
        <w:rPr>
          <w:rFonts w:ascii="Arial" w:hAnsi="Arial" w:cs="Arial"/>
          <w:lang w:val="en-GB"/>
        </w:rPr>
      </w:pPr>
    </w:p>
    <w:p w14:paraId="4B242879" w14:textId="35C211AD" w:rsidR="00487427" w:rsidRPr="00D20AAE" w:rsidRDefault="00407090" w:rsidP="001115B3">
      <w:pPr>
        <w:spacing w:line="240" w:lineRule="auto"/>
        <w:jc w:val="both"/>
        <w:rPr>
          <w:rFonts w:ascii="Arial" w:hAnsi="Arial" w:cs="Arial"/>
          <w:lang w:val="en-GB"/>
        </w:rPr>
      </w:pPr>
      <w:r w:rsidRPr="00D20AAE">
        <w:rPr>
          <w:rFonts w:ascii="Arial" w:hAnsi="Arial" w:cs="Arial"/>
          <w:lang w:val="en-GB"/>
        </w:rPr>
        <w:t>Date:</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Place:</w:t>
      </w:r>
    </w:p>
    <w:p w14:paraId="453199D3" w14:textId="77777777" w:rsidR="00487427" w:rsidRPr="00D20AAE" w:rsidRDefault="00487427" w:rsidP="001115B3">
      <w:pPr>
        <w:spacing w:line="240" w:lineRule="auto"/>
        <w:jc w:val="both"/>
        <w:rPr>
          <w:rFonts w:ascii="Arial" w:hAnsi="Arial" w:cs="Arial"/>
          <w:lang w:val="en-GB"/>
        </w:rPr>
      </w:pPr>
    </w:p>
    <w:p w14:paraId="1AE714C3" w14:textId="7F3B7CD9" w:rsidR="00487427" w:rsidRPr="00D20AAE" w:rsidRDefault="00407090" w:rsidP="001115B3">
      <w:pPr>
        <w:spacing w:line="240" w:lineRule="auto"/>
        <w:jc w:val="both"/>
        <w:rPr>
          <w:rFonts w:ascii="Arial" w:hAnsi="Arial" w:cs="Arial"/>
          <w:lang w:val="en-GB"/>
        </w:rPr>
      </w:pPr>
      <w:r w:rsidRPr="00D20AAE">
        <w:rPr>
          <w:rFonts w:ascii="Arial" w:hAnsi="Arial" w:cs="Arial"/>
          <w:lang w:val="en-GB"/>
        </w:rPr>
        <w:t>Name:</w:t>
      </w:r>
      <w:r w:rsidR="00487427" w:rsidRPr="00D20AAE">
        <w:rPr>
          <w:rFonts w:ascii="Arial" w:hAnsi="Arial" w:cs="Arial"/>
          <w:lang w:val="en-GB"/>
        </w:rPr>
        <w:t xml:space="preserve"> </w:t>
      </w:r>
      <w:r w:rsidR="00487427" w:rsidRPr="00D20AAE">
        <w:rPr>
          <w:rFonts w:ascii="Arial" w:hAnsi="Arial" w:cs="Arial"/>
          <w:lang w:val="en-GB"/>
        </w:rPr>
        <w:tab/>
        <w:t xml:space="preserve"> </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Function:</w:t>
      </w:r>
      <w:r w:rsidR="00487427" w:rsidRPr="00D20AAE">
        <w:rPr>
          <w:rFonts w:ascii="Arial" w:hAnsi="Arial" w:cs="Arial"/>
          <w:lang w:val="en-GB"/>
        </w:rPr>
        <w:t xml:space="preserve">        </w:t>
      </w:r>
    </w:p>
    <w:p w14:paraId="2E143FE7" w14:textId="77777777" w:rsidR="00487427" w:rsidRPr="00D20AAE" w:rsidRDefault="00487427" w:rsidP="001115B3">
      <w:pPr>
        <w:spacing w:line="240" w:lineRule="auto"/>
        <w:jc w:val="both"/>
        <w:rPr>
          <w:rFonts w:ascii="Arial" w:hAnsi="Arial" w:cs="Arial"/>
          <w:lang w:val="en-GB"/>
        </w:rPr>
      </w:pPr>
    </w:p>
    <w:p w14:paraId="59E44A32" w14:textId="77777777" w:rsidR="00487427" w:rsidRPr="00D20AAE" w:rsidRDefault="00487427" w:rsidP="001115B3">
      <w:pPr>
        <w:spacing w:line="240" w:lineRule="auto"/>
        <w:jc w:val="both"/>
        <w:rPr>
          <w:rFonts w:ascii="Arial" w:hAnsi="Arial" w:cs="Arial"/>
          <w:lang w:val="en-GB"/>
        </w:rPr>
      </w:pPr>
    </w:p>
    <w:p w14:paraId="25FF52BB" w14:textId="5D1CE414" w:rsidR="00487427" w:rsidRPr="00D20AAE" w:rsidRDefault="00407090" w:rsidP="001115B3">
      <w:pPr>
        <w:spacing w:line="240" w:lineRule="auto"/>
        <w:jc w:val="both"/>
        <w:rPr>
          <w:rFonts w:ascii="Arial" w:hAnsi="Arial" w:cs="Arial"/>
          <w:lang w:val="en-GB"/>
        </w:rPr>
      </w:pPr>
      <w:r w:rsidRPr="00D20AAE">
        <w:rPr>
          <w:rFonts w:ascii="Arial" w:hAnsi="Arial" w:cs="Arial"/>
          <w:lang w:val="en-GB"/>
        </w:rPr>
        <w:t>Signature and company stamp preceded by the words “Read and approved”:</w:t>
      </w:r>
    </w:p>
    <w:p w14:paraId="4F159F5B" w14:textId="77777777" w:rsidR="007F45C1" w:rsidRPr="00D20AAE" w:rsidRDefault="007F45C1" w:rsidP="001115B3">
      <w:pPr>
        <w:spacing w:line="240" w:lineRule="auto"/>
        <w:jc w:val="both"/>
        <w:rPr>
          <w:rFonts w:ascii="Arial" w:hAnsi="Arial" w:cs="Arial"/>
          <w:lang w:val="en-GB"/>
        </w:rPr>
      </w:pPr>
    </w:p>
    <w:sectPr w:rsidR="007F45C1" w:rsidRPr="00D20AAE" w:rsidSect="00C13A43">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484F8" w14:textId="77777777" w:rsidR="00347989" w:rsidRDefault="00347989" w:rsidP="00847C4A">
      <w:pPr>
        <w:spacing w:after="0" w:line="240" w:lineRule="auto"/>
      </w:pPr>
      <w:r>
        <w:separator/>
      </w:r>
    </w:p>
  </w:endnote>
  <w:endnote w:type="continuationSeparator" w:id="0">
    <w:p w14:paraId="6F564FE0" w14:textId="77777777" w:rsidR="00347989" w:rsidRDefault="00347989"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833352"/>
      <w:docPartObj>
        <w:docPartGallery w:val="Page Numbers (Bottom of Page)"/>
        <w:docPartUnique/>
      </w:docPartObj>
    </w:sdtPr>
    <w:sdtContent>
      <w:p w14:paraId="13880BF0" w14:textId="05420A84" w:rsidR="00471AAB" w:rsidRDefault="00471AAB">
        <w:pPr>
          <w:pStyle w:val="Pieddepage"/>
          <w:jc w:val="right"/>
        </w:pPr>
        <w:r>
          <w:fldChar w:fldCharType="begin"/>
        </w:r>
        <w:r>
          <w:instrText>PAGE   \* MERGEFORMAT</w:instrText>
        </w:r>
        <w:r>
          <w:fldChar w:fldCharType="separate"/>
        </w:r>
        <w:r w:rsidR="009168AC">
          <w:rPr>
            <w:noProof/>
          </w:rPr>
          <w:t>1</w:t>
        </w:r>
        <w:r>
          <w:rPr>
            <w:noProof/>
          </w:rPr>
          <w:fldChar w:fldCharType="end"/>
        </w:r>
      </w:p>
    </w:sdtContent>
  </w:sdt>
  <w:p w14:paraId="653EAF81" w14:textId="77777777" w:rsidR="00471AAB" w:rsidRDefault="00471A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229A5" w14:textId="77777777" w:rsidR="00347989" w:rsidRDefault="00347989" w:rsidP="00847C4A">
      <w:pPr>
        <w:spacing w:after="0" w:line="240" w:lineRule="auto"/>
      </w:pPr>
      <w:r>
        <w:separator/>
      </w:r>
    </w:p>
  </w:footnote>
  <w:footnote w:type="continuationSeparator" w:id="0">
    <w:p w14:paraId="7EE819CA" w14:textId="77777777" w:rsidR="00347989" w:rsidRDefault="00347989"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499FA" w14:textId="77777777" w:rsidR="00471AAB" w:rsidRDefault="00471AAB" w:rsidP="001F1339">
    <w:pPr>
      <w:pStyle w:val="En-tte"/>
      <w:ind w:left="-1134"/>
    </w:pPr>
    <w:r>
      <w:t xml:space="preserve">           </w:t>
    </w:r>
    <w:r>
      <w:rPr>
        <w:noProof/>
        <w:lang w:eastAsia="fr-FR"/>
      </w:rPr>
      <w:drawing>
        <wp:inline distT="0" distB="0" distL="0" distR="0" wp14:anchorId="6C363E5A" wp14:editId="7802EC91">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052" cy="935643"/>
                  </a:xfrm>
                  <a:prstGeom prst="rect">
                    <a:avLst/>
                  </a:prstGeom>
                  <a:noFill/>
                </pic:spPr>
              </pic:pic>
            </a:graphicData>
          </a:graphic>
        </wp:inline>
      </w:drawing>
    </w:r>
    <w:r>
      <w:t xml:space="preserve">     </w:t>
    </w:r>
    <w:r>
      <w:tab/>
    </w:r>
  </w:p>
  <w:p w14:paraId="578068B0" w14:textId="564C9117" w:rsidR="00471AAB" w:rsidRDefault="00471AAB" w:rsidP="001F1339">
    <w:pPr>
      <w:pStyle w:val="En-tte"/>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95816"/>
    <w:multiLevelType w:val="hybridMultilevel"/>
    <w:tmpl w:val="FEC0B94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EF1636B"/>
    <w:multiLevelType w:val="hybridMultilevel"/>
    <w:tmpl w:val="D2BE3B52"/>
    <w:lvl w:ilvl="0" w:tplc="FFFFFFFF">
      <w:numFmt w:val="bullet"/>
      <w:lvlText w:val="-"/>
      <w:lvlJc w:val="left"/>
      <w:pPr>
        <w:tabs>
          <w:tab w:val="num" w:pos="644"/>
        </w:tabs>
        <w:ind w:left="644" w:hanging="360"/>
      </w:pPr>
      <w:rPr>
        <w:rFonts w:ascii="Times New Roman" w:eastAsia="Times New Roman" w:hAnsi="Times New Roman" w:cs="Times New Roman" w:hint="default"/>
      </w:rPr>
    </w:lvl>
    <w:lvl w:ilvl="1" w:tplc="080C0001">
      <w:start w:val="1"/>
      <w:numFmt w:val="bullet"/>
      <w:lvlText w:val=""/>
      <w:lvlJc w:val="left"/>
      <w:pPr>
        <w:ind w:left="1353"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733556"/>
    <w:multiLevelType w:val="hybridMultilevel"/>
    <w:tmpl w:val="B66021B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66D5CCC"/>
    <w:multiLevelType w:val="hybridMultilevel"/>
    <w:tmpl w:val="7F6490AC"/>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853410"/>
    <w:multiLevelType w:val="hybridMultilevel"/>
    <w:tmpl w:val="A17458E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960A4F"/>
    <w:multiLevelType w:val="multilevel"/>
    <w:tmpl w:val="6DE0A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AA3521"/>
    <w:multiLevelType w:val="hybridMultilevel"/>
    <w:tmpl w:val="027C96D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64C65280"/>
    <w:multiLevelType w:val="hybridMultilevel"/>
    <w:tmpl w:val="A3B4CF1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077241508">
    <w:abstractNumId w:val="13"/>
  </w:num>
  <w:num w:numId="2" w16cid:durableId="575215097">
    <w:abstractNumId w:val="8"/>
  </w:num>
  <w:num w:numId="3" w16cid:durableId="1197499422">
    <w:abstractNumId w:val="2"/>
  </w:num>
  <w:num w:numId="4" w16cid:durableId="1638878542">
    <w:abstractNumId w:val="9"/>
  </w:num>
  <w:num w:numId="5" w16cid:durableId="1831604557">
    <w:abstractNumId w:val="12"/>
  </w:num>
  <w:num w:numId="6" w16cid:durableId="1422407270">
    <w:abstractNumId w:val="15"/>
  </w:num>
  <w:num w:numId="7" w16cid:durableId="558517449">
    <w:abstractNumId w:val="5"/>
  </w:num>
  <w:num w:numId="8" w16cid:durableId="923223728">
    <w:abstractNumId w:val="19"/>
  </w:num>
  <w:num w:numId="9" w16cid:durableId="1230456577">
    <w:abstractNumId w:val="20"/>
  </w:num>
  <w:num w:numId="10" w16cid:durableId="1922983520">
    <w:abstractNumId w:val="4"/>
  </w:num>
  <w:num w:numId="11" w16cid:durableId="829784027">
    <w:abstractNumId w:val="10"/>
  </w:num>
  <w:num w:numId="12" w16cid:durableId="451098027">
    <w:abstractNumId w:val="3"/>
  </w:num>
  <w:num w:numId="13" w16cid:durableId="688456560">
    <w:abstractNumId w:val="8"/>
  </w:num>
  <w:num w:numId="14" w16cid:durableId="1996491454">
    <w:abstractNumId w:val="8"/>
  </w:num>
  <w:num w:numId="15" w16cid:durableId="1149590089">
    <w:abstractNumId w:val="8"/>
  </w:num>
  <w:num w:numId="16" w16cid:durableId="180706777">
    <w:abstractNumId w:val="12"/>
  </w:num>
  <w:num w:numId="17" w16cid:durableId="603390030">
    <w:abstractNumId w:val="12"/>
  </w:num>
  <w:num w:numId="18" w16cid:durableId="1795639788">
    <w:abstractNumId w:val="12"/>
  </w:num>
  <w:num w:numId="19" w16cid:durableId="1737505790">
    <w:abstractNumId w:val="12"/>
  </w:num>
  <w:num w:numId="20" w16cid:durableId="342319726">
    <w:abstractNumId w:val="12"/>
  </w:num>
  <w:num w:numId="21" w16cid:durableId="14204694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6922422">
    <w:abstractNumId w:val="1"/>
  </w:num>
  <w:num w:numId="23" w16cid:durableId="2037534342">
    <w:abstractNumId w:val="16"/>
  </w:num>
  <w:num w:numId="24" w16cid:durableId="949823973">
    <w:abstractNumId w:val="17"/>
  </w:num>
  <w:num w:numId="25" w16cid:durableId="727647229">
    <w:abstractNumId w:val="6"/>
  </w:num>
  <w:num w:numId="26" w16cid:durableId="1898130907">
    <w:abstractNumId w:val="18"/>
  </w:num>
  <w:num w:numId="27" w16cid:durableId="774709740">
    <w:abstractNumId w:val="0"/>
  </w:num>
  <w:num w:numId="28" w16cid:durableId="668293254">
    <w:abstractNumId w:val="11"/>
  </w:num>
  <w:num w:numId="29" w16cid:durableId="1951817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20435"/>
    <w:rsid w:val="00021315"/>
    <w:rsid w:val="000232F1"/>
    <w:rsid w:val="00025E91"/>
    <w:rsid w:val="00026DCB"/>
    <w:rsid w:val="0003128C"/>
    <w:rsid w:val="00035F70"/>
    <w:rsid w:val="000367FB"/>
    <w:rsid w:val="0004347B"/>
    <w:rsid w:val="00043664"/>
    <w:rsid w:val="000557E5"/>
    <w:rsid w:val="0005729C"/>
    <w:rsid w:val="00063D48"/>
    <w:rsid w:val="000731CC"/>
    <w:rsid w:val="00083EBD"/>
    <w:rsid w:val="000851E6"/>
    <w:rsid w:val="00085DE9"/>
    <w:rsid w:val="00086390"/>
    <w:rsid w:val="000C6479"/>
    <w:rsid w:val="000E5747"/>
    <w:rsid w:val="000F7E65"/>
    <w:rsid w:val="00100114"/>
    <w:rsid w:val="00110BE0"/>
    <w:rsid w:val="001115B3"/>
    <w:rsid w:val="00114123"/>
    <w:rsid w:val="00121949"/>
    <w:rsid w:val="00126FCE"/>
    <w:rsid w:val="00154AF9"/>
    <w:rsid w:val="001579F2"/>
    <w:rsid w:val="00162759"/>
    <w:rsid w:val="0017215C"/>
    <w:rsid w:val="00172C19"/>
    <w:rsid w:val="00184CA2"/>
    <w:rsid w:val="001862B3"/>
    <w:rsid w:val="00196FC0"/>
    <w:rsid w:val="001B1CA3"/>
    <w:rsid w:val="001B3C8B"/>
    <w:rsid w:val="001C0585"/>
    <w:rsid w:val="001D66DC"/>
    <w:rsid w:val="001D7FEC"/>
    <w:rsid w:val="001E49A4"/>
    <w:rsid w:val="001E517E"/>
    <w:rsid w:val="001F1339"/>
    <w:rsid w:val="002019EC"/>
    <w:rsid w:val="00203F9A"/>
    <w:rsid w:val="00204AFF"/>
    <w:rsid w:val="00236FFF"/>
    <w:rsid w:val="00270084"/>
    <w:rsid w:val="00282331"/>
    <w:rsid w:val="002825E8"/>
    <w:rsid w:val="00285849"/>
    <w:rsid w:val="002A1C9D"/>
    <w:rsid w:val="002A1FD2"/>
    <w:rsid w:val="002A5BF5"/>
    <w:rsid w:val="002A72D5"/>
    <w:rsid w:val="002B7060"/>
    <w:rsid w:val="002B766C"/>
    <w:rsid w:val="002D118A"/>
    <w:rsid w:val="002D5A49"/>
    <w:rsid w:val="002E4EA6"/>
    <w:rsid w:val="0032410D"/>
    <w:rsid w:val="0032584B"/>
    <w:rsid w:val="00330E5E"/>
    <w:rsid w:val="00336C88"/>
    <w:rsid w:val="00341011"/>
    <w:rsid w:val="00341D20"/>
    <w:rsid w:val="00345F48"/>
    <w:rsid w:val="00347989"/>
    <w:rsid w:val="0035069A"/>
    <w:rsid w:val="0035785D"/>
    <w:rsid w:val="003654EB"/>
    <w:rsid w:val="00380E51"/>
    <w:rsid w:val="0038620E"/>
    <w:rsid w:val="00386348"/>
    <w:rsid w:val="00391B2A"/>
    <w:rsid w:val="00394EA3"/>
    <w:rsid w:val="003A38F1"/>
    <w:rsid w:val="003A3D0A"/>
    <w:rsid w:val="003E0CEB"/>
    <w:rsid w:val="00405746"/>
    <w:rsid w:val="00407090"/>
    <w:rsid w:val="00412CDF"/>
    <w:rsid w:val="00422892"/>
    <w:rsid w:val="00423AB2"/>
    <w:rsid w:val="004346F6"/>
    <w:rsid w:val="004349B3"/>
    <w:rsid w:val="0043502A"/>
    <w:rsid w:val="00453CCB"/>
    <w:rsid w:val="00454A8C"/>
    <w:rsid w:val="00460DD8"/>
    <w:rsid w:val="00460FDB"/>
    <w:rsid w:val="00471AAB"/>
    <w:rsid w:val="00476AEA"/>
    <w:rsid w:val="00487427"/>
    <w:rsid w:val="00493C7C"/>
    <w:rsid w:val="004A73B3"/>
    <w:rsid w:val="004B2DC2"/>
    <w:rsid w:val="004B7940"/>
    <w:rsid w:val="004C1D2D"/>
    <w:rsid w:val="004C2941"/>
    <w:rsid w:val="004D457D"/>
    <w:rsid w:val="004D6ED9"/>
    <w:rsid w:val="004D7C3B"/>
    <w:rsid w:val="004F2BC2"/>
    <w:rsid w:val="004F725C"/>
    <w:rsid w:val="00507106"/>
    <w:rsid w:val="00507F66"/>
    <w:rsid w:val="00512BC4"/>
    <w:rsid w:val="0052616C"/>
    <w:rsid w:val="00530BDB"/>
    <w:rsid w:val="00540127"/>
    <w:rsid w:val="00540A8E"/>
    <w:rsid w:val="00541553"/>
    <w:rsid w:val="005432A3"/>
    <w:rsid w:val="005456B0"/>
    <w:rsid w:val="0055066F"/>
    <w:rsid w:val="0055206A"/>
    <w:rsid w:val="00562231"/>
    <w:rsid w:val="005651E6"/>
    <w:rsid w:val="0056731B"/>
    <w:rsid w:val="005718C3"/>
    <w:rsid w:val="005750A0"/>
    <w:rsid w:val="00582C84"/>
    <w:rsid w:val="005872AD"/>
    <w:rsid w:val="005A112D"/>
    <w:rsid w:val="005A1970"/>
    <w:rsid w:val="005A3AEB"/>
    <w:rsid w:val="005B5B9D"/>
    <w:rsid w:val="005C27BC"/>
    <w:rsid w:val="005C659E"/>
    <w:rsid w:val="005D40CA"/>
    <w:rsid w:val="005F3387"/>
    <w:rsid w:val="005F6811"/>
    <w:rsid w:val="00601F96"/>
    <w:rsid w:val="00605E7F"/>
    <w:rsid w:val="00615137"/>
    <w:rsid w:val="006170DB"/>
    <w:rsid w:val="00625C4D"/>
    <w:rsid w:val="00647E40"/>
    <w:rsid w:val="00660A1D"/>
    <w:rsid w:val="00662181"/>
    <w:rsid w:val="006727A7"/>
    <w:rsid w:val="00674C1D"/>
    <w:rsid w:val="00677B41"/>
    <w:rsid w:val="00677C7E"/>
    <w:rsid w:val="00677D9F"/>
    <w:rsid w:val="00696B1B"/>
    <w:rsid w:val="006B2BCA"/>
    <w:rsid w:val="006C3172"/>
    <w:rsid w:val="006E4D2C"/>
    <w:rsid w:val="006F30E8"/>
    <w:rsid w:val="0071415F"/>
    <w:rsid w:val="00715AFF"/>
    <w:rsid w:val="007163E8"/>
    <w:rsid w:val="007335D3"/>
    <w:rsid w:val="00742311"/>
    <w:rsid w:val="00747F3F"/>
    <w:rsid w:val="0075039E"/>
    <w:rsid w:val="00756C1C"/>
    <w:rsid w:val="00760D44"/>
    <w:rsid w:val="00770D88"/>
    <w:rsid w:val="0078065C"/>
    <w:rsid w:val="0078534D"/>
    <w:rsid w:val="007964DB"/>
    <w:rsid w:val="007B3772"/>
    <w:rsid w:val="007B52A2"/>
    <w:rsid w:val="007C1CCF"/>
    <w:rsid w:val="007D11FB"/>
    <w:rsid w:val="007D1705"/>
    <w:rsid w:val="007E1314"/>
    <w:rsid w:val="007F45C1"/>
    <w:rsid w:val="0081492D"/>
    <w:rsid w:val="00826021"/>
    <w:rsid w:val="00826916"/>
    <w:rsid w:val="00834D57"/>
    <w:rsid w:val="00840615"/>
    <w:rsid w:val="00842644"/>
    <w:rsid w:val="00844E1D"/>
    <w:rsid w:val="00847C4A"/>
    <w:rsid w:val="00856E85"/>
    <w:rsid w:val="0086265F"/>
    <w:rsid w:val="008649A0"/>
    <w:rsid w:val="008659AC"/>
    <w:rsid w:val="00866840"/>
    <w:rsid w:val="008730F8"/>
    <w:rsid w:val="0087771B"/>
    <w:rsid w:val="00877D2F"/>
    <w:rsid w:val="00884CCB"/>
    <w:rsid w:val="00894C34"/>
    <w:rsid w:val="008A271B"/>
    <w:rsid w:val="008A46B5"/>
    <w:rsid w:val="008B0EBE"/>
    <w:rsid w:val="008B1683"/>
    <w:rsid w:val="008C11CD"/>
    <w:rsid w:val="008C213D"/>
    <w:rsid w:val="008C599F"/>
    <w:rsid w:val="008E39F3"/>
    <w:rsid w:val="00900AAD"/>
    <w:rsid w:val="009018BC"/>
    <w:rsid w:val="0091156C"/>
    <w:rsid w:val="0091214D"/>
    <w:rsid w:val="009168AC"/>
    <w:rsid w:val="00916AEA"/>
    <w:rsid w:val="00921147"/>
    <w:rsid w:val="00932ED7"/>
    <w:rsid w:val="0093658F"/>
    <w:rsid w:val="00942B69"/>
    <w:rsid w:val="0094555B"/>
    <w:rsid w:val="00946D80"/>
    <w:rsid w:val="00950848"/>
    <w:rsid w:val="00962402"/>
    <w:rsid w:val="009739D5"/>
    <w:rsid w:val="00991691"/>
    <w:rsid w:val="009D750E"/>
    <w:rsid w:val="009E39C6"/>
    <w:rsid w:val="009E45A7"/>
    <w:rsid w:val="00A069EB"/>
    <w:rsid w:val="00A17469"/>
    <w:rsid w:val="00A25D24"/>
    <w:rsid w:val="00A33273"/>
    <w:rsid w:val="00A52111"/>
    <w:rsid w:val="00A60223"/>
    <w:rsid w:val="00A623F9"/>
    <w:rsid w:val="00A675D8"/>
    <w:rsid w:val="00A82717"/>
    <w:rsid w:val="00A95C1D"/>
    <w:rsid w:val="00AA3E51"/>
    <w:rsid w:val="00AA699E"/>
    <w:rsid w:val="00AA6C2C"/>
    <w:rsid w:val="00AC5451"/>
    <w:rsid w:val="00AC6922"/>
    <w:rsid w:val="00AC739D"/>
    <w:rsid w:val="00AE0B95"/>
    <w:rsid w:val="00AE5B20"/>
    <w:rsid w:val="00AE5C3E"/>
    <w:rsid w:val="00AF58CD"/>
    <w:rsid w:val="00B01A62"/>
    <w:rsid w:val="00B07580"/>
    <w:rsid w:val="00B10D49"/>
    <w:rsid w:val="00B12E96"/>
    <w:rsid w:val="00B23176"/>
    <w:rsid w:val="00B31E13"/>
    <w:rsid w:val="00B34B9F"/>
    <w:rsid w:val="00B35398"/>
    <w:rsid w:val="00B3569A"/>
    <w:rsid w:val="00B5134F"/>
    <w:rsid w:val="00B56156"/>
    <w:rsid w:val="00B721D0"/>
    <w:rsid w:val="00B779E0"/>
    <w:rsid w:val="00B9020F"/>
    <w:rsid w:val="00BA0A08"/>
    <w:rsid w:val="00BB105D"/>
    <w:rsid w:val="00BB4948"/>
    <w:rsid w:val="00BB56C2"/>
    <w:rsid w:val="00BC2298"/>
    <w:rsid w:val="00BC2D98"/>
    <w:rsid w:val="00BC39BA"/>
    <w:rsid w:val="00BE417A"/>
    <w:rsid w:val="00BF1A97"/>
    <w:rsid w:val="00C107F6"/>
    <w:rsid w:val="00C13A43"/>
    <w:rsid w:val="00C221BB"/>
    <w:rsid w:val="00C30211"/>
    <w:rsid w:val="00C33B95"/>
    <w:rsid w:val="00C35154"/>
    <w:rsid w:val="00C42E02"/>
    <w:rsid w:val="00C50F84"/>
    <w:rsid w:val="00C82260"/>
    <w:rsid w:val="00C83661"/>
    <w:rsid w:val="00C87CBA"/>
    <w:rsid w:val="00CA37C9"/>
    <w:rsid w:val="00CB4235"/>
    <w:rsid w:val="00CD401D"/>
    <w:rsid w:val="00CE28ED"/>
    <w:rsid w:val="00CE6776"/>
    <w:rsid w:val="00CF1743"/>
    <w:rsid w:val="00D059C7"/>
    <w:rsid w:val="00D1094B"/>
    <w:rsid w:val="00D11818"/>
    <w:rsid w:val="00D131C9"/>
    <w:rsid w:val="00D20AAE"/>
    <w:rsid w:val="00D21D47"/>
    <w:rsid w:val="00D51172"/>
    <w:rsid w:val="00D52AFE"/>
    <w:rsid w:val="00D64C55"/>
    <w:rsid w:val="00D6698B"/>
    <w:rsid w:val="00D962C9"/>
    <w:rsid w:val="00DA48A1"/>
    <w:rsid w:val="00DB1630"/>
    <w:rsid w:val="00DD2C1B"/>
    <w:rsid w:val="00DD6BAB"/>
    <w:rsid w:val="00DE2B60"/>
    <w:rsid w:val="00DE3E8F"/>
    <w:rsid w:val="00DE420A"/>
    <w:rsid w:val="00E039D0"/>
    <w:rsid w:val="00E03DAF"/>
    <w:rsid w:val="00E07A3A"/>
    <w:rsid w:val="00E54F8F"/>
    <w:rsid w:val="00E6376F"/>
    <w:rsid w:val="00E66C87"/>
    <w:rsid w:val="00E726F4"/>
    <w:rsid w:val="00E9214B"/>
    <w:rsid w:val="00E9214C"/>
    <w:rsid w:val="00E93BE1"/>
    <w:rsid w:val="00EB2CB7"/>
    <w:rsid w:val="00EB4F69"/>
    <w:rsid w:val="00EC09A8"/>
    <w:rsid w:val="00ED4C61"/>
    <w:rsid w:val="00EE40BD"/>
    <w:rsid w:val="00EE79B7"/>
    <w:rsid w:val="00F051E6"/>
    <w:rsid w:val="00F135D3"/>
    <w:rsid w:val="00F15EB6"/>
    <w:rsid w:val="00F22209"/>
    <w:rsid w:val="00F23F34"/>
    <w:rsid w:val="00F26DDE"/>
    <w:rsid w:val="00F404E3"/>
    <w:rsid w:val="00F43681"/>
    <w:rsid w:val="00F50CD7"/>
    <w:rsid w:val="00F609FD"/>
    <w:rsid w:val="00F722CC"/>
    <w:rsid w:val="00F73F81"/>
    <w:rsid w:val="00F74D8E"/>
    <w:rsid w:val="00F75FA2"/>
    <w:rsid w:val="00F82585"/>
    <w:rsid w:val="00F83981"/>
    <w:rsid w:val="00F86CDC"/>
    <w:rsid w:val="00F923A5"/>
    <w:rsid w:val="00F93D03"/>
    <w:rsid w:val="00F95E1D"/>
    <w:rsid w:val="00FA3B08"/>
    <w:rsid w:val="00FB79D8"/>
    <w:rsid w:val="00FB7A31"/>
    <w:rsid w:val="00FC5551"/>
    <w:rsid w:val="00FD28B3"/>
    <w:rsid w:val="00FD7B3A"/>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character" w:customStyle="1" w:styleId="tw4winMark">
    <w:name w:val="tw4winMark"/>
    <w:basedOn w:val="Policepardfaut"/>
    <w:rsid w:val="00D21D47"/>
    <w:rPr>
      <w:rFonts w:ascii="Courier New" w:hAnsi="Courier New" w:cs="Courier New"/>
      <w:b w:val="0"/>
      <w:i w:val="0"/>
      <w:dstrike w:val="0"/>
      <w:noProof/>
      <w:vanish/>
      <w:color w:val="800080"/>
      <w:sz w:val="22"/>
      <w:effect w:val="none"/>
      <w:vertAlign w:val="subscript"/>
    </w:rPr>
  </w:style>
  <w:style w:type="character" w:styleId="Marquedecommentaire">
    <w:name w:val="annotation reference"/>
    <w:basedOn w:val="Policepardfaut"/>
    <w:uiPriority w:val="99"/>
    <w:semiHidden/>
    <w:unhideWhenUsed/>
    <w:rsid w:val="00020435"/>
    <w:rPr>
      <w:sz w:val="16"/>
      <w:szCs w:val="16"/>
    </w:rPr>
  </w:style>
  <w:style w:type="paragraph" w:styleId="Commentaire">
    <w:name w:val="annotation text"/>
    <w:basedOn w:val="Normal"/>
    <w:link w:val="CommentaireCar"/>
    <w:uiPriority w:val="99"/>
    <w:unhideWhenUsed/>
    <w:rsid w:val="00020435"/>
    <w:pPr>
      <w:spacing w:line="240" w:lineRule="auto"/>
    </w:pPr>
    <w:rPr>
      <w:sz w:val="20"/>
      <w:szCs w:val="20"/>
    </w:rPr>
  </w:style>
  <w:style w:type="character" w:customStyle="1" w:styleId="CommentaireCar">
    <w:name w:val="Commentaire Car"/>
    <w:basedOn w:val="Policepardfaut"/>
    <w:link w:val="Commentaire"/>
    <w:uiPriority w:val="99"/>
    <w:rsid w:val="00020435"/>
    <w:rPr>
      <w:sz w:val="20"/>
      <w:szCs w:val="20"/>
    </w:rPr>
  </w:style>
  <w:style w:type="paragraph" w:styleId="Objetducommentaire">
    <w:name w:val="annotation subject"/>
    <w:basedOn w:val="Commentaire"/>
    <w:next w:val="Commentaire"/>
    <w:link w:val="ObjetducommentaireCar"/>
    <w:uiPriority w:val="99"/>
    <w:semiHidden/>
    <w:unhideWhenUsed/>
    <w:rsid w:val="00020435"/>
    <w:rPr>
      <w:b/>
      <w:bCs/>
    </w:rPr>
  </w:style>
  <w:style w:type="character" w:customStyle="1" w:styleId="ObjetducommentaireCar">
    <w:name w:val="Objet du commentaire Car"/>
    <w:basedOn w:val="CommentaireCar"/>
    <w:link w:val="Objetducommentaire"/>
    <w:uiPriority w:val="99"/>
    <w:semiHidden/>
    <w:rsid w:val="00020435"/>
    <w:rPr>
      <w:b/>
      <w:bCs/>
      <w:sz w:val="20"/>
      <w:szCs w:val="20"/>
    </w:rPr>
  </w:style>
  <w:style w:type="paragraph" w:styleId="Rvision">
    <w:name w:val="Revision"/>
    <w:hidden/>
    <w:uiPriority w:val="99"/>
    <w:semiHidden/>
    <w:rsid w:val="00020435"/>
    <w:pPr>
      <w:spacing w:after="0" w:line="240" w:lineRule="auto"/>
    </w:pPr>
  </w:style>
  <w:style w:type="paragraph" w:styleId="NormalWeb">
    <w:name w:val="Normal (Web)"/>
    <w:basedOn w:val="Normal"/>
    <w:uiPriority w:val="99"/>
    <w:semiHidden/>
    <w:unhideWhenUsed/>
    <w:rsid w:val="004349B3"/>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Mentionnonrsolue">
    <w:name w:val="Unresolved Mention"/>
    <w:basedOn w:val="Policepardfaut"/>
    <w:uiPriority w:val="99"/>
    <w:semiHidden/>
    <w:unhideWhenUsed/>
    <w:rsid w:val="000557E5"/>
    <w:rPr>
      <w:color w:val="605E5C"/>
      <w:shd w:val="clear" w:color="auto" w:fill="E1DFDD"/>
    </w:rPr>
  </w:style>
  <w:style w:type="character" w:customStyle="1" w:styleId="normaltextrun">
    <w:name w:val="normaltextrun"/>
    <w:basedOn w:val="Policepardfaut"/>
    <w:rsid w:val="00111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80468">
      <w:bodyDiv w:val="1"/>
      <w:marLeft w:val="0"/>
      <w:marRight w:val="0"/>
      <w:marTop w:val="0"/>
      <w:marBottom w:val="0"/>
      <w:divBdr>
        <w:top w:val="none" w:sz="0" w:space="0" w:color="auto"/>
        <w:left w:val="none" w:sz="0" w:space="0" w:color="auto"/>
        <w:bottom w:val="none" w:sz="0" w:space="0" w:color="auto"/>
        <w:right w:val="none" w:sz="0" w:space="0" w:color="auto"/>
      </w:divBdr>
    </w:div>
    <w:div w:id="55092712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84596988">
      <w:bodyDiv w:val="1"/>
      <w:marLeft w:val="0"/>
      <w:marRight w:val="0"/>
      <w:marTop w:val="0"/>
      <w:marBottom w:val="0"/>
      <w:divBdr>
        <w:top w:val="none" w:sz="0" w:space="0" w:color="auto"/>
        <w:left w:val="none" w:sz="0" w:space="0" w:color="auto"/>
        <w:bottom w:val="none" w:sz="0" w:space="0" w:color="auto"/>
        <w:right w:val="none" w:sz="0" w:space="0" w:color="auto"/>
      </w:divBdr>
      <w:divsChild>
        <w:div w:id="2023045269">
          <w:marLeft w:val="0"/>
          <w:marRight w:val="0"/>
          <w:marTop w:val="0"/>
          <w:marBottom w:val="0"/>
          <w:divBdr>
            <w:top w:val="single" w:sz="2" w:space="0" w:color="E3E3E3"/>
            <w:left w:val="single" w:sz="2" w:space="0" w:color="E3E3E3"/>
            <w:bottom w:val="single" w:sz="2" w:space="0" w:color="E3E3E3"/>
            <w:right w:val="single" w:sz="2" w:space="0" w:color="E3E3E3"/>
          </w:divBdr>
          <w:divsChild>
            <w:div w:id="352728324">
              <w:marLeft w:val="0"/>
              <w:marRight w:val="0"/>
              <w:marTop w:val="0"/>
              <w:marBottom w:val="0"/>
              <w:divBdr>
                <w:top w:val="single" w:sz="2" w:space="0" w:color="E3E3E3"/>
                <w:left w:val="single" w:sz="2" w:space="0" w:color="E3E3E3"/>
                <w:bottom w:val="single" w:sz="2" w:space="0" w:color="E3E3E3"/>
                <w:right w:val="single" w:sz="2" w:space="0" w:color="E3E3E3"/>
              </w:divBdr>
              <w:divsChild>
                <w:div w:id="1831554307">
                  <w:marLeft w:val="0"/>
                  <w:marRight w:val="0"/>
                  <w:marTop w:val="0"/>
                  <w:marBottom w:val="0"/>
                  <w:divBdr>
                    <w:top w:val="single" w:sz="2" w:space="0" w:color="E3E3E3"/>
                    <w:left w:val="single" w:sz="2" w:space="0" w:color="E3E3E3"/>
                    <w:bottom w:val="single" w:sz="2" w:space="0" w:color="E3E3E3"/>
                    <w:right w:val="single" w:sz="2" w:space="0" w:color="E3E3E3"/>
                  </w:divBdr>
                  <w:divsChild>
                    <w:div w:id="1652560209">
                      <w:marLeft w:val="0"/>
                      <w:marRight w:val="0"/>
                      <w:marTop w:val="0"/>
                      <w:marBottom w:val="0"/>
                      <w:divBdr>
                        <w:top w:val="single" w:sz="2" w:space="0" w:color="E3E3E3"/>
                        <w:left w:val="single" w:sz="2" w:space="0" w:color="E3E3E3"/>
                        <w:bottom w:val="single" w:sz="2" w:space="0" w:color="E3E3E3"/>
                        <w:right w:val="single" w:sz="2" w:space="0" w:color="E3E3E3"/>
                      </w:divBdr>
                      <w:divsChild>
                        <w:div w:id="662397551">
                          <w:marLeft w:val="0"/>
                          <w:marRight w:val="0"/>
                          <w:marTop w:val="0"/>
                          <w:marBottom w:val="0"/>
                          <w:divBdr>
                            <w:top w:val="single" w:sz="2" w:space="0" w:color="E3E3E3"/>
                            <w:left w:val="single" w:sz="2" w:space="0" w:color="E3E3E3"/>
                            <w:bottom w:val="single" w:sz="2" w:space="0" w:color="E3E3E3"/>
                            <w:right w:val="single" w:sz="2" w:space="0" w:color="E3E3E3"/>
                          </w:divBdr>
                          <w:divsChild>
                            <w:div w:id="1107387787">
                              <w:marLeft w:val="0"/>
                              <w:marRight w:val="0"/>
                              <w:marTop w:val="0"/>
                              <w:marBottom w:val="0"/>
                              <w:divBdr>
                                <w:top w:val="single" w:sz="2" w:space="0" w:color="E3E3E3"/>
                                <w:left w:val="single" w:sz="2" w:space="0" w:color="E3E3E3"/>
                                <w:bottom w:val="single" w:sz="2" w:space="0" w:color="E3E3E3"/>
                                <w:right w:val="single" w:sz="2" w:space="0" w:color="E3E3E3"/>
                              </w:divBdr>
                              <w:divsChild>
                                <w:div w:id="308902779">
                                  <w:marLeft w:val="0"/>
                                  <w:marRight w:val="0"/>
                                  <w:marTop w:val="100"/>
                                  <w:marBottom w:val="100"/>
                                  <w:divBdr>
                                    <w:top w:val="single" w:sz="2" w:space="0" w:color="E3E3E3"/>
                                    <w:left w:val="single" w:sz="2" w:space="0" w:color="E3E3E3"/>
                                    <w:bottom w:val="single" w:sz="2" w:space="0" w:color="E3E3E3"/>
                                    <w:right w:val="single" w:sz="2" w:space="0" w:color="E3E3E3"/>
                                  </w:divBdr>
                                  <w:divsChild>
                                    <w:div w:id="2013411099">
                                      <w:marLeft w:val="0"/>
                                      <w:marRight w:val="0"/>
                                      <w:marTop w:val="0"/>
                                      <w:marBottom w:val="0"/>
                                      <w:divBdr>
                                        <w:top w:val="single" w:sz="2" w:space="0" w:color="E3E3E3"/>
                                        <w:left w:val="single" w:sz="2" w:space="0" w:color="E3E3E3"/>
                                        <w:bottom w:val="single" w:sz="2" w:space="0" w:color="E3E3E3"/>
                                        <w:right w:val="single" w:sz="2" w:space="0" w:color="E3E3E3"/>
                                      </w:divBdr>
                                      <w:divsChild>
                                        <w:div w:id="2006125065">
                                          <w:marLeft w:val="0"/>
                                          <w:marRight w:val="0"/>
                                          <w:marTop w:val="0"/>
                                          <w:marBottom w:val="0"/>
                                          <w:divBdr>
                                            <w:top w:val="single" w:sz="2" w:space="0" w:color="E3E3E3"/>
                                            <w:left w:val="single" w:sz="2" w:space="0" w:color="E3E3E3"/>
                                            <w:bottom w:val="single" w:sz="2" w:space="0" w:color="E3E3E3"/>
                                            <w:right w:val="single" w:sz="2" w:space="0" w:color="E3E3E3"/>
                                          </w:divBdr>
                                          <w:divsChild>
                                            <w:div w:id="592935451">
                                              <w:marLeft w:val="0"/>
                                              <w:marRight w:val="0"/>
                                              <w:marTop w:val="0"/>
                                              <w:marBottom w:val="0"/>
                                              <w:divBdr>
                                                <w:top w:val="single" w:sz="2" w:space="0" w:color="E3E3E3"/>
                                                <w:left w:val="single" w:sz="2" w:space="0" w:color="E3E3E3"/>
                                                <w:bottom w:val="single" w:sz="2" w:space="0" w:color="E3E3E3"/>
                                                <w:right w:val="single" w:sz="2" w:space="0" w:color="E3E3E3"/>
                                              </w:divBdr>
                                              <w:divsChild>
                                                <w:div w:id="1532913906">
                                                  <w:marLeft w:val="0"/>
                                                  <w:marRight w:val="0"/>
                                                  <w:marTop w:val="0"/>
                                                  <w:marBottom w:val="0"/>
                                                  <w:divBdr>
                                                    <w:top w:val="single" w:sz="2" w:space="0" w:color="E3E3E3"/>
                                                    <w:left w:val="single" w:sz="2" w:space="0" w:color="E3E3E3"/>
                                                    <w:bottom w:val="single" w:sz="2" w:space="0" w:color="E3E3E3"/>
                                                    <w:right w:val="single" w:sz="2" w:space="0" w:color="E3E3E3"/>
                                                  </w:divBdr>
                                                  <w:divsChild>
                                                    <w:div w:id="2028558561">
                                                      <w:marLeft w:val="0"/>
                                                      <w:marRight w:val="0"/>
                                                      <w:marTop w:val="0"/>
                                                      <w:marBottom w:val="0"/>
                                                      <w:divBdr>
                                                        <w:top w:val="single" w:sz="2" w:space="0" w:color="E3E3E3"/>
                                                        <w:left w:val="single" w:sz="2" w:space="0" w:color="E3E3E3"/>
                                                        <w:bottom w:val="single" w:sz="2" w:space="0" w:color="E3E3E3"/>
                                                        <w:right w:val="single" w:sz="2" w:space="0" w:color="E3E3E3"/>
                                                      </w:divBdr>
                                                      <w:divsChild>
                                                        <w:div w:id="254285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532567682">
          <w:marLeft w:val="0"/>
          <w:marRight w:val="0"/>
          <w:marTop w:val="0"/>
          <w:marBottom w:val="0"/>
          <w:divBdr>
            <w:top w:val="none" w:sz="0" w:space="0" w:color="auto"/>
            <w:left w:val="none" w:sz="0" w:space="0" w:color="auto"/>
            <w:bottom w:val="none" w:sz="0" w:space="0" w:color="auto"/>
            <w:right w:val="none" w:sz="0" w:space="0" w:color="auto"/>
          </w:divBdr>
        </w:div>
      </w:divsChild>
    </w:div>
    <w:div w:id="1498694992">
      <w:bodyDiv w:val="1"/>
      <w:marLeft w:val="0"/>
      <w:marRight w:val="0"/>
      <w:marTop w:val="0"/>
      <w:marBottom w:val="0"/>
      <w:divBdr>
        <w:top w:val="none" w:sz="0" w:space="0" w:color="auto"/>
        <w:left w:val="none" w:sz="0" w:space="0" w:color="auto"/>
        <w:bottom w:val="none" w:sz="0" w:space="0" w:color="auto"/>
        <w:right w:val="none" w:sz="0" w:space="0" w:color="auto"/>
      </w:divBdr>
      <w:divsChild>
        <w:div w:id="1570798983">
          <w:marLeft w:val="0"/>
          <w:marRight w:val="0"/>
          <w:marTop w:val="0"/>
          <w:marBottom w:val="0"/>
          <w:divBdr>
            <w:top w:val="none" w:sz="0" w:space="0" w:color="auto"/>
            <w:left w:val="none" w:sz="0" w:space="0" w:color="auto"/>
            <w:bottom w:val="none" w:sz="0" w:space="0" w:color="auto"/>
            <w:right w:val="none" w:sz="0" w:space="0" w:color="auto"/>
          </w:divBdr>
        </w:div>
        <w:div w:id="1352221513">
          <w:marLeft w:val="0"/>
          <w:marRight w:val="0"/>
          <w:marTop w:val="0"/>
          <w:marBottom w:val="0"/>
          <w:divBdr>
            <w:top w:val="none" w:sz="0" w:space="0" w:color="auto"/>
            <w:left w:val="none" w:sz="0" w:space="0" w:color="auto"/>
            <w:bottom w:val="none" w:sz="0" w:space="0" w:color="auto"/>
            <w:right w:val="none" w:sz="0" w:space="0" w:color="auto"/>
          </w:divBdr>
        </w:div>
      </w:divsChild>
    </w:div>
    <w:div w:id="1897088790">
      <w:bodyDiv w:val="1"/>
      <w:marLeft w:val="0"/>
      <w:marRight w:val="0"/>
      <w:marTop w:val="0"/>
      <w:marBottom w:val="0"/>
      <w:divBdr>
        <w:top w:val="none" w:sz="0" w:space="0" w:color="auto"/>
        <w:left w:val="none" w:sz="0" w:space="0" w:color="auto"/>
        <w:bottom w:val="none" w:sz="0" w:space="0" w:color="auto"/>
        <w:right w:val="none" w:sz="0" w:space="0" w:color="auto"/>
      </w:divBdr>
      <w:divsChild>
        <w:div w:id="165096788">
          <w:marLeft w:val="0"/>
          <w:marRight w:val="0"/>
          <w:marTop w:val="0"/>
          <w:marBottom w:val="0"/>
          <w:divBdr>
            <w:top w:val="none" w:sz="0" w:space="0" w:color="auto"/>
            <w:left w:val="none" w:sz="0" w:space="0" w:color="auto"/>
            <w:bottom w:val="none" w:sz="0" w:space="0" w:color="auto"/>
            <w:right w:val="none" w:sz="0" w:space="0" w:color="auto"/>
          </w:divBdr>
        </w:div>
        <w:div w:id="1986663704">
          <w:marLeft w:val="0"/>
          <w:marRight w:val="0"/>
          <w:marTop w:val="0"/>
          <w:marBottom w:val="0"/>
          <w:divBdr>
            <w:top w:val="none" w:sz="0" w:space="0" w:color="auto"/>
            <w:left w:val="none" w:sz="0" w:space="0" w:color="auto"/>
            <w:bottom w:val="none" w:sz="0" w:space="0" w:color="auto"/>
            <w:right w:val="none" w:sz="0" w:space="0" w:color="auto"/>
          </w:divBdr>
        </w:div>
        <w:div w:id="1058016096">
          <w:marLeft w:val="0"/>
          <w:marRight w:val="0"/>
          <w:marTop w:val="0"/>
          <w:marBottom w:val="0"/>
          <w:divBdr>
            <w:top w:val="none" w:sz="0" w:space="0" w:color="auto"/>
            <w:left w:val="none" w:sz="0" w:space="0" w:color="auto"/>
            <w:bottom w:val="none" w:sz="0" w:space="0" w:color="auto"/>
            <w:right w:val="none" w:sz="0" w:space="0" w:color="auto"/>
          </w:divBdr>
        </w:div>
      </w:divsChild>
    </w:div>
    <w:div w:id="195933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curement@hi.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i.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41FDA734308645A2503033F92FF58E" ma:contentTypeVersion="20" ma:contentTypeDescription="Crée un document." ma:contentTypeScope="" ma:versionID="b715ada4ceb4bcf5a9bbabb6713beac7">
  <xsd:schema xmlns:xsd="http://www.w3.org/2001/XMLSchema" xmlns:xs="http://www.w3.org/2001/XMLSchema" xmlns:p="http://schemas.microsoft.com/office/2006/metadata/properties" xmlns:ns2="140cc404-46ec-4a73-92ca-4df4cad736c7" xmlns:ns3="2276a18a-4d0d-4153-9307-bac20a8624b1" targetNamespace="http://schemas.microsoft.com/office/2006/metadata/properties" ma:root="true" ma:fieldsID="a8a22d4cd2c3e96bdbccef6b499ffe3a" ns2:_="" ns3:_="">
    <xsd:import namespace="140cc404-46ec-4a73-92ca-4df4cad736c7"/>
    <xsd:import namespace="2276a18a-4d0d-4153-9307-bac20a862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3:SharedWithUsers" minOccurs="0"/>
                <xsd:element ref="ns3:SharedWithDetails" minOccurs="0"/>
                <xsd:element ref="ns2:Author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cc404-46ec-4a73-92ca-4df4cad736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Author0" ma:index="24" nillable="true" ma:displayName="Author" ma:format="Dropdown" ma:internalName="Author0">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6a18a-4d0d-4153-9307-bac20a8624b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7dce193-b610-4621-8e9f-4c49c76bfc27}" ma:internalName="TaxCatchAll" ma:showField="CatchAllData" ma:web="2276a18a-4d0d-4153-9307-bac20a8624b1">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40cc404-46ec-4a73-92ca-4df4cad736c7">
      <Terms xmlns="http://schemas.microsoft.com/office/infopath/2007/PartnerControls"/>
    </lcf76f155ced4ddcb4097134ff3c332f>
    <Author0 xmlns="140cc404-46ec-4a73-92ca-4df4cad736c7" xsi:nil="true"/>
    <TaxCatchAll xmlns="2276a18a-4d0d-4153-9307-bac20a8624b1"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427F18-D61E-4982-BA74-2248CA99185D}">
  <ds:schemaRefs>
    <ds:schemaRef ds:uri="http://schemas.openxmlformats.org/officeDocument/2006/bibliography"/>
  </ds:schemaRefs>
</ds:datastoreItem>
</file>

<file path=customXml/itemProps3.xml><?xml version="1.0" encoding="utf-8"?>
<ds:datastoreItem xmlns:ds="http://schemas.openxmlformats.org/officeDocument/2006/customXml" ds:itemID="{C43A0CF0-F6C6-4D68-90BE-B5AC6EBF229D}"/>
</file>

<file path=customXml/itemProps4.xml><?xml version="1.0" encoding="utf-8"?>
<ds:datastoreItem xmlns:ds="http://schemas.openxmlformats.org/officeDocument/2006/customXml" ds:itemID="{EABE971D-63F3-4915-83C5-945252AE574F}"/>
</file>

<file path=customXml/itemProps5.xml><?xml version="1.0" encoding="utf-8"?>
<ds:datastoreItem xmlns:ds="http://schemas.openxmlformats.org/officeDocument/2006/customXml" ds:itemID="{B5FB10FA-4C03-4502-8F93-0CD96B3FF255}"/>
</file>

<file path=docProps/app.xml><?xml version="1.0" encoding="utf-8"?>
<Properties xmlns="http://schemas.openxmlformats.org/officeDocument/2006/extended-properties" xmlns:vt="http://schemas.openxmlformats.org/officeDocument/2006/docPropsVTypes">
  <Template>Normal</Template>
  <TotalTime>0</TotalTime>
  <Pages>9</Pages>
  <Words>2512</Words>
  <Characters>13822</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Participation file</vt:lpstr>
    </vt:vector>
  </TitlesOfParts>
  <Company>HANDICAP INTERNATIONAL</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file</dc:title>
  <dc:subject>Consultancy for the production of an advocacy report and contribution to a workshop on “Explosive Ordnance Risk Education, conflict preparedness and protection for populations affected by explosive weapons : challenges, gaps and good practices”</dc:subject>
  <dc:creator>Emeline MICHON</dc:creator>
  <cp:lastModifiedBy>Tristan CREAC'H</cp:lastModifiedBy>
  <cp:revision>154</cp:revision>
  <cp:lastPrinted>2018-08-27T14:39:00Z</cp:lastPrinted>
  <dcterms:created xsi:type="dcterms:W3CDTF">2020-07-06T12:58:00Z</dcterms:created>
  <dcterms:modified xsi:type="dcterms:W3CDTF">2024-10-23T08:34:00Z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0x0101006E41FDA734308645A2503033F92FF58E</vt:lpwstr>
  </property>
</Properties>
</file>